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FB" w:rsidRDefault="008900FB" w:rsidP="008900FB">
      <w:pPr>
        <w:spacing w:after="200" w:line="276" w:lineRule="auto"/>
        <w:jc w:val="center"/>
        <w:rPr>
          <w:rFonts w:ascii="Times New Roman" w:eastAsia="+mj-ea" w:hAnsi="Times New Roman"/>
          <w:shadow/>
          <w:sz w:val="32"/>
          <w:szCs w:val="28"/>
          <w:lang w:val="uk-UA"/>
        </w:rPr>
      </w:pPr>
      <w:r w:rsidRPr="00A26167">
        <w:rPr>
          <w:rFonts w:ascii="Times New Roman" w:eastAsia="+mj-ea" w:hAnsi="Times New Roman"/>
          <w:shadow/>
          <w:sz w:val="32"/>
          <w:szCs w:val="28"/>
          <w:lang w:val="uk-UA"/>
        </w:rPr>
        <w:t>Опис досвіду роботи за темою:</w:t>
      </w:r>
    </w:p>
    <w:p w:rsidR="008900FB" w:rsidRPr="005C722D" w:rsidRDefault="008900FB" w:rsidP="008900FB">
      <w:pPr>
        <w:spacing w:after="200" w:line="276" w:lineRule="auto"/>
        <w:jc w:val="center"/>
        <w:rPr>
          <w:rFonts w:ascii="Times New Roman" w:hAnsi="Times New Roman"/>
          <w:b/>
          <w:i/>
          <w:sz w:val="36"/>
          <w:szCs w:val="28"/>
          <w:lang w:val="uk-UA"/>
        </w:rPr>
      </w:pPr>
      <w:r w:rsidRPr="005C722D">
        <w:rPr>
          <w:rFonts w:ascii="Times New Roman" w:hAnsi="Times New Roman"/>
          <w:b/>
          <w:i/>
          <w:sz w:val="36"/>
          <w:szCs w:val="28"/>
          <w:lang w:val="uk-UA"/>
        </w:rPr>
        <w:t>«</w:t>
      </w:r>
      <w:r w:rsidR="005C722D" w:rsidRPr="005C722D">
        <w:rPr>
          <w:rFonts w:ascii="Times New Roman" w:hAnsi="Times New Roman"/>
          <w:b/>
          <w:i/>
          <w:sz w:val="32"/>
          <w:szCs w:val="28"/>
          <w:lang w:val="uk-UA"/>
        </w:rPr>
        <w:t>Створення умов для розвитку й самореалізації особистості в умовах використання нових педагогічних технологій»</w:t>
      </w:r>
    </w:p>
    <w:p w:rsidR="008900FB" w:rsidRPr="001C24D6" w:rsidRDefault="008900FB" w:rsidP="008900FB">
      <w:pPr>
        <w:spacing w:line="360" w:lineRule="auto"/>
        <w:jc w:val="center"/>
        <w:rPr>
          <w:rFonts w:ascii="Times New Roman" w:hAnsi="Times New Roman"/>
          <w:b/>
          <w:i/>
          <w:sz w:val="32"/>
          <w:szCs w:val="28"/>
          <w:u w:val="single"/>
          <w:lang w:val="uk-UA"/>
        </w:rPr>
      </w:pPr>
      <w:r w:rsidRPr="001C24D6">
        <w:rPr>
          <w:rFonts w:ascii="Times New Roman" w:hAnsi="Times New Roman"/>
          <w:b/>
          <w:i/>
          <w:sz w:val="32"/>
          <w:szCs w:val="28"/>
          <w:u w:val="single"/>
          <w:lang w:val="uk-UA"/>
        </w:rPr>
        <w:t>Актуальність проблеми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Проблема, над якою я працюю:</w:t>
      </w:r>
      <w:r w:rsidR="005C722D" w:rsidRPr="005C722D">
        <w:rPr>
          <w:sz w:val="28"/>
          <w:szCs w:val="28"/>
          <w:lang w:val="uk-UA"/>
        </w:rPr>
        <w:t xml:space="preserve"> </w:t>
      </w:r>
      <w:r w:rsidR="005C722D" w:rsidRPr="005C722D">
        <w:rPr>
          <w:rFonts w:ascii="Times New Roman" w:hAnsi="Times New Roman"/>
          <w:sz w:val="28"/>
          <w:szCs w:val="28"/>
          <w:lang w:val="uk-UA"/>
        </w:rPr>
        <w:t>«Створення умов для розвитку й самореалізації особистості в умовах використання нових педагогічних технологій»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 відповідає сучасним вимокам державного стандарту базової і повної середньої освіти, бо її розв’язання допомагає визначити:</w:t>
      </w:r>
    </w:p>
    <w:p w:rsidR="008900FB" w:rsidRPr="005C722D" w:rsidRDefault="008900FB" w:rsidP="005C72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22D">
        <w:rPr>
          <w:rFonts w:ascii="Times New Roman" w:hAnsi="Times New Roman"/>
          <w:sz w:val="28"/>
          <w:szCs w:val="28"/>
          <w:lang w:val="uk-UA"/>
        </w:rPr>
        <w:t>як організувати поурочні та додаткові заняття для дітей не байдужим до фізичної культури;</w:t>
      </w:r>
    </w:p>
    <w:p w:rsidR="008900FB" w:rsidRPr="005C722D" w:rsidRDefault="008900FB" w:rsidP="005C72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22D">
        <w:rPr>
          <w:rFonts w:ascii="Times New Roman" w:hAnsi="Times New Roman"/>
          <w:sz w:val="28"/>
          <w:szCs w:val="28"/>
          <w:lang w:val="uk-UA"/>
        </w:rPr>
        <w:t>як зробити виховні заходи привабливими, щоб стимулювати самовдосконалення учнів;</w:t>
      </w:r>
    </w:p>
    <w:p w:rsidR="008900FB" w:rsidRPr="005C722D" w:rsidRDefault="008900FB" w:rsidP="005C72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22D">
        <w:rPr>
          <w:rFonts w:ascii="Times New Roman" w:hAnsi="Times New Roman"/>
          <w:sz w:val="28"/>
          <w:szCs w:val="28"/>
          <w:lang w:val="uk-UA"/>
        </w:rPr>
        <w:t>як пов’язати інтереси батьків і дітей із питань фізичного виховання;</w:t>
      </w:r>
    </w:p>
    <w:p w:rsidR="008900FB" w:rsidRPr="005C722D" w:rsidRDefault="008900FB" w:rsidP="005C72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22D">
        <w:rPr>
          <w:rFonts w:ascii="Times New Roman" w:hAnsi="Times New Roman"/>
          <w:sz w:val="28"/>
          <w:szCs w:val="28"/>
          <w:lang w:val="uk-UA"/>
        </w:rPr>
        <w:t>які форми позаурочних занять і коли бажано використовувати;</w:t>
      </w:r>
    </w:p>
    <w:p w:rsidR="008900FB" w:rsidRPr="005C722D" w:rsidRDefault="008900FB" w:rsidP="005C72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22D">
        <w:rPr>
          <w:rFonts w:ascii="Times New Roman" w:hAnsi="Times New Roman"/>
          <w:sz w:val="28"/>
          <w:szCs w:val="28"/>
          <w:lang w:val="uk-UA"/>
        </w:rPr>
        <w:t>що робити з обдарованими дітьми, які прагнуть до спортивної досконалості;</w:t>
      </w:r>
    </w:p>
    <w:p w:rsidR="008900FB" w:rsidRPr="005C722D" w:rsidRDefault="008900FB" w:rsidP="005C722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722D">
        <w:rPr>
          <w:rFonts w:ascii="Times New Roman" w:hAnsi="Times New Roman"/>
          <w:sz w:val="28"/>
          <w:szCs w:val="28"/>
          <w:lang w:val="uk-UA"/>
        </w:rPr>
        <w:t>як організувати позакласні заняття фізичними вправами, щоб вони були цікавими та заохочували учнів до занять спортом.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Під час роботи над проблемою я зрозумів, що ці завдання можуть бути ефективно розв’язані лише в тому випадку, коли всі названі ланки органічно доповнюють одна другу, утворюючи систему факторів постійного і цілеспрямованого впливу на учнів.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Актуальність даної проблеми полягає в тому, що вона сприяє реалізації одного із завдань сучасної школи:</w:t>
      </w:r>
    </w:p>
    <w:p w:rsidR="008900FB" w:rsidRPr="001C24D6" w:rsidRDefault="008900FB" w:rsidP="008900F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залучити всіх дітей до різноманітних форм позакласних занять;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2) включити в цей процес все доросле оточення дитини (від батька до вчителя музики);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3) залучити громадські організації, що займаються питаннями виховання, охорони здоров’я і захисту дітей.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lastRenderedPageBreak/>
        <w:t>В цьому і полягає специфіка роботи вчителя фізичної культури. З одного боку, він виступає як «чистий» вчитель (предметник), проводячи уроки, а з іншого, - як організатор процесу фізичного виховання школярів, спрямовуючи зусилля всіх учасників цього процесу на досягнення єдиної мети.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Сьогодні шкільна та позашкільна фізична культура повинна забезпечити сприятливі умови для розвитку не тільки фізичних здібностей, а й духовних, моральних якостей дитини. В процесі роботи над проблемою я усвідомив, що підвищення ефективності системи фізичного виховання мусить відбуватись за рахунок не тільки кількісних змін, стільки якісного поліпшення змісту й організації роботи, на основі національних, регіональних і місцевих традицій та умов, враховуючи інтереси учнів, можливості педагогів та належної матеріально-технічної бази.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В процесі роботи над формуванням позитивного ставлення до уроків фізичної культури у підлітків я впевнився, що для цього треба забезпечити щонайменше три умови: 1) учень повинен хотіти займатись фізичною культурою; 2) треба мати, де займатись (створення матеріальної бази); 3) повинен хтось займатися з учнями (кадрове забезпечення).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b/>
          <w:sz w:val="28"/>
          <w:szCs w:val="28"/>
          <w:lang w:val="uk-UA"/>
        </w:rPr>
        <w:t xml:space="preserve">По-перше, </w:t>
      </w:r>
      <w:r w:rsidRPr="001C24D6">
        <w:rPr>
          <w:rFonts w:ascii="Times New Roman" w:hAnsi="Times New Roman"/>
          <w:sz w:val="28"/>
          <w:szCs w:val="28"/>
          <w:lang w:val="uk-UA"/>
        </w:rPr>
        <w:t>я відповідально поставився і виконую вимогу шкільної програми про розподіл модулів. В кінці, а інколи, на початку навчального року учні кожного класу, починаючи з п’ятого, шляхом голосування обирають той модуль, який їм більш цікавий із запропонованих школою за наявності матеріальної бази. Звичайно цей напрямок в роботі прив’язується до спартакіади школярів нашого району. Завдяки цьому вдається уникнути багато питань, хочу, не хочу, буду не буду.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Здебільшого це стосується учнів старшої школи, де в основному формуються команди збірної школи зі спортивних ігор, і де роль лідерів, спортивних майстрів, віртуозів з володіння м’ячем серед школярів відіграє дуже велику роль на результат команди, а учні молодших класів з заздрістю і повагою спостерігають за грою своїх улюбленців.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По-друге, </w:t>
      </w:r>
      <w:r w:rsidRPr="001C24D6">
        <w:rPr>
          <w:rFonts w:ascii="Times New Roman" w:hAnsi="Times New Roman"/>
          <w:sz w:val="28"/>
          <w:szCs w:val="28"/>
          <w:lang w:val="uk-UA"/>
        </w:rPr>
        <w:t>заради обдарованих дітей фізичними якостями ми, вчителі фізичної культури, просто змушені урізноманітнювати уроки як основну форму занять в школі, щоб категорія цих дітей не нудьгувала, а прогресувала з року в рік з класу в клас.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Знайшовши підтримку в цьому питанні у дирекції школи, всі мої тематичні уроки зі спортивних ігор закінчуються товариською зустріччю між двома сусідніми (за віком) класами, де учні можуть покращити оцінку з певного модуля.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На кожному уроці, за певних умов, крім тематичного, учні в нашій школі можуть займатись в тренажерному залі, що їм дає додатковий бонус при тематичному оцінюванні.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Щоб показати учням шлях вдосконалення технікою виконання деяких вправ, наприклад при вивченні модуля «Баскетбол», ведення м’яча в парах в русі, практикую на одному уроці участь учнів трьох класів: третій, п’ятий і дев’ятий. Учнів старшого класу це стимулює, щоб не осоромитися, вони ж навчають молодших, а учням молодших класів це дає змогу побачити не десь і колись, а саме зараз як потрібно виконувати певну вправу. В вирішенні цієї проблеми ефективним був і залишається ігровий метод уроку. Хоча частково, але я дуже часто цим користуюся в усіх класах.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Підбираючи ігри й естафети, завжди чітко визначаю завдання, які хочу вирішити. В одних випадках можна робити акцент на вихованні фізичних якостей, в інших на формуванні вміння погоджувати власні дії з діями партнерів. На перший план в окремих іграх рекомендую висувати і виховні завдання. Так, для виховання почуття колективізму, товариськості в естафеті передбачаються завдання, успіх виконання яких залежить від узгодження  дій учасників, їхньої взаємодопомоги та взаємовиручки. Кмітливість і творче мислення будуть формуватися під час виконання завдань, у яких успіх вирішують тактика подолання перешкод, вибір найбільш раціональних способів виконання рухових дій.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lastRenderedPageBreak/>
        <w:t>Щоб естафета та ігри не втрачали педагогічної цінності, треба своєчасно фіксувати всі порушення правил і, підсумовуючи, врахувати їх, а також робити усе можливе для попередження порушень.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Обов’язковою умовою чіткої організації ігор та естафет є добре продумана підготовка місць їхнього проведення (розминка, установка орієнтирів, обмежувачів, підготовка інвентарю та обладнання). Також, в вирішені цих проблем допомагають і інші методи уроків.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b/>
          <w:sz w:val="28"/>
          <w:szCs w:val="28"/>
          <w:lang w:val="uk-UA"/>
        </w:rPr>
        <w:t>По-третє.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 Під час роботи над проблемою я намагаюсь залучити певну кількість учнів до участі у різних видах змагань школярів: змагання за шкільною програмою, масові позакласні заняття фізичними вправами, фізкультурно-художні свята.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 xml:space="preserve">Я впевнений, що будь-які змагання повинні створювати таку атмосферу, щоб глядачі хотіли взяти в них участь разом зі своїми друзями, сім’ями. Обов’язковими умовами цього процесу є яскраве оформлення місць проведення змагань; виставлення стендів про історію команд, фотографій гравців, тренерів; організація виставок спортивної атрибутики; виступ перед глядачами коментаторів, ветеранів; проведення лотерей, конкурсів, вікторин; змістовне музичне оформлення змагань тощо. 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Свята намагаюся проводити для відзначення видатних подій, знаменних історичних дат у житті людей, школи.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Свято не має чітко визначеної форми, вона може змінюватися залежно від бажань учасників, самодіяльність яких не тільки не регламентується, а й заохочується. Водночас, свято має певні обряди, які надають йому стабільності. Тому кожне свято повинно мати свою, характерну обрядову структуру, яка надає йому оригінальності та неповторності. Свято не тільки акумулює традиційні обряди, але й виступає своєрідною структурою духовного і фізичного життя людей.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Фізкультурно-художнє свято</w:t>
      </w:r>
      <w:r w:rsidRPr="001C24D6">
        <w:rPr>
          <w:rFonts w:ascii="Times New Roman" w:hAnsi="Times New Roman"/>
          <w:sz w:val="28"/>
          <w:szCs w:val="28"/>
          <w:lang w:val="uk-UA"/>
        </w:rPr>
        <w:softHyphen/>
      </w:r>
      <w:r w:rsidRPr="001C24D6">
        <w:rPr>
          <w:rFonts w:ascii="Times New Roman" w:hAnsi="Times New Roman"/>
          <w:sz w:val="28"/>
          <w:szCs w:val="28"/>
          <w:lang w:val="uk-UA"/>
        </w:rPr>
        <w:softHyphen/>
      </w:r>
      <w:r w:rsidRPr="001C24D6">
        <w:rPr>
          <w:rFonts w:ascii="Times New Roman" w:hAnsi="Times New Roman"/>
          <w:sz w:val="28"/>
          <w:szCs w:val="28"/>
          <w:lang w:val="uk-UA"/>
        </w:rPr>
        <w:softHyphen/>
        <w:t xml:space="preserve"> розпочинаю урочистими церемоніями (підняття українського державного національного, олімпійського або прапора школи, привітання гостей, тощо) характер яких залежатиме від того, чому вони присвячені: історичним датам, подіям із життя школи, спортивним </w:t>
      </w:r>
      <w:r w:rsidRPr="001C24D6">
        <w:rPr>
          <w:rFonts w:ascii="Times New Roman" w:hAnsi="Times New Roman"/>
          <w:sz w:val="28"/>
          <w:szCs w:val="28"/>
          <w:lang w:val="uk-UA"/>
        </w:rPr>
        <w:lastRenderedPageBreak/>
        <w:t>форумам. Це позначається на програмі та характері проведення свята; змісті ігор, конкурсів, вікторин, масових виступів, репертуарі художніх колективів.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До організації свята, складання програми і сценарію, підготовки його окремих фрагментів залучаються практично всі вчителі й учні.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В нашій школі вже стало традицією проводити за розробленими сценаріями Свято «Огляд пісні та строю», присвячене Дню Захисника Вітчизни та Свято «Масленицы».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На мою думку, такі спортивно-художні свята певною мірою дають змогу реалізувати прагнення дітей, молоді гармонійно поєднувати цікавість до спорту і мистецтва.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Для формування позитивного ставлення до фізичної культури у підлітків я використовую спортивно-художні вечори, які можуть присвячуватися різним подіям у житті школи. Це може буди, наприклад: «Вечір спортивної слави», присвячений підбиттю підсумків чемпіонату району з футболу серед колективів, де були запрошені і брали активну участь гості з відділу молоді та спорту Кубарєв О.В. та Кобзар А.М., та батьки учнів, який ми провели у минулому році.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Вечори  можуть присвячуватися високим досягненням команди або окремих спортсменів школи, проводитися за типом спортивно-художніх КВК, «Ну-мо,  хлопці», «Ну-мо дівчата», «Найкращий рятівник школи».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Завдання вечора - заохочення фізкультурників і спортсменів школи, пропаганда їхніх досягнень і розумного способу життя та залучення до спортивних занять фізичною культурою нових поколінь школярів. Підготовка до вечора повинна бути ретельною, їй передує велика підготовча робота.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Велику роль у формуванні позитивного ставлення до вирішення цієї проблеми у підлітків відіграють Дні здоров’я, що в нашій школі проводяться двічі на рік, в кінці вересня на початку жовтня, і весною, які передбачають: по-перше, комплексні заходи координації зусиль вчителів-предметників (історії, географії, літератури та ін.), батьків і громадських організацій. По-друге,</w:t>
      </w:r>
      <w:r w:rsidRPr="001C24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вони проводяться у природних умовах складом усієї школи і насичені </w:t>
      </w:r>
      <w:r w:rsidRPr="001C24D6">
        <w:rPr>
          <w:rFonts w:ascii="Times New Roman" w:hAnsi="Times New Roman"/>
          <w:sz w:val="28"/>
          <w:szCs w:val="28"/>
          <w:lang w:val="uk-UA"/>
        </w:rPr>
        <w:lastRenderedPageBreak/>
        <w:t>елементами романтики (при цьому розв’язуються питання влаштування побуту і безпеки). По-третє, у цих заходах об’єднуються майже всі форми фізичного виховання (туризм, змагання, ранкова гімнастика тощо). Для їх проведення необхідно заздалегідь приготувати фізкультурний актив із учнів, вчителів, батьків і шефів.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b/>
          <w:sz w:val="28"/>
          <w:szCs w:val="28"/>
          <w:lang w:val="uk-UA"/>
        </w:rPr>
        <w:t>По-четверте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, знайшовши підтримку по вирішенню цієї проблеми у дирекції школи використовую товариські зустрічі з колективами сусідніх шкіл. 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 xml:space="preserve">Так проводились взаємні товариські зустрічі з учнями </w:t>
      </w:r>
      <w:r w:rsidR="005C722D">
        <w:rPr>
          <w:rFonts w:ascii="Times New Roman" w:hAnsi="Times New Roman"/>
          <w:sz w:val="28"/>
          <w:szCs w:val="28"/>
          <w:lang w:val="uk-UA"/>
        </w:rPr>
        <w:t>КЗ «Новокраснівська ЗОШ І - ІІІ ступенів»</w:t>
      </w:r>
      <w:r w:rsidRPr="001C24D6">
        <w:rPr>
          <w:rFonts w:ascii="Times New Roman" w:hAnsi="Times New Roman"/>
          <w:sz w:val="28"/>
          <w:szCs w:val="28"/>
          <w:lang w:val="uk-UA"/>
        </w:rPr>
        <w:t>, змагання по «Піонерболу»</w:t>
      </w:r>
      <w:r w:rsidR="005C722D">
        <w:rPr>
          <w:rFonts w:ascii="Times New Roman" w:hAnsi="Times New Roman"/>
          <w:sz w:val="28"/>
          <w:szCs w:val="28"/>
          <w:lang w:val="uk-UA"/>
        </w:rPr>
        <w:t>, волейболу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 серед</w:t>
      </w:r>
      <w:r w:rsidRPr="001C24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C722D">
        <w:rPr>
          <w:rFonts w:ascii="Times New Roman" w:hAnsi="Times New Roman"/>
          <w:sz w:val="28"/>
          <w:szCs w:val="28"/>
          <w:lang w:val="uk-UA"/>
        </w:rPr>
        <w:t xml:space="preserve">дівчат 6 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-7 кл. </w:t>
      </w:r>
      <w:r w:rsidR="005C722D">
        <w:rPr>
          <w:rFonts w:ascii="Times New Roman" w:hAnsi="Times New Roman"/>
          <w:sz w:val="28"/>
          <w:szCs w:val="28"/>
          <w:lang w:val="uk-UA"/>
        </w:rPr>
        <w:t>КЗ «Темрюцька ЗОШ І – ІІІ ступенів</w:t>
      </w:r>
      <w:r w:rsidR="00374616">
        <w:rPr>
          <w:rFonts w:ascii="Times New Roman" w:hAnsi="Times New Roman"/>
          <w:sz w:val="28"/>
          <w:szCs w:val="28"/>
          <w:lang w:val="uk-UA"/>
        </w:rPr>
        <w:t>»</w:t>
      </w:r>
      <w:r w:rsidR="005C722D">
        <w:rPr>
          <w:rFonts w:ascii="Times New Roman" w:hAnsi="Times New Roman"/>
          <w:sz w:val="28"/>
          <w:szCs w:val="28"/>
          <w:lang w:val="uk-UA"/>
        </w:rPr>
        <w:t>.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779A">
        <w:rPr>
          <w:rFonts w:ascii="Times New Roman" w:hAnsi="Times New Roman"/>
          <w:sz w:val="28"/>
          <w:szCs w:val="28"/>
          <w:lang w:val="uk-UA"/>
        </w:rPr>
        <w:t>Восени 2017 року проводилась товариська зустріч «Ну – мо, хлопц</w:t>
      </w:r>
      <w:r w:rsidR="0099779A" w:rsidRPr="001C24D6">
        <w:rPr>
          <w:rFonts w:ascii="Times New Roman" w:hAnsi="Times New Roman"/>
          <w:sz w:val="28"/>
          <w:szCs w:val="28"/>
          <w:lang w:val="uk-UA"/>
        </w:rPr>
        <w:t>і</w:t>
      </w:r>
      <w:r w:rsidR="0099779A">
        <w:rPr>
          <w:rFonts w:ascii="Times New Roman" w:hAnsi="Times New Roman"/>
          <w:sz w:val="28"/>
          <w:szCs w:val="28"/>
          <w:lang w:val="uk-UA"/>
        </w:rPr>
        <w:t>!», присвячена Дню Захисника Укра</w:t>
      </w:r>
      <w:r w:rsidR="0099779A" w:rsidRPr="001C24D6">
        <w:rPr>
          <w:rFonts w:ascii="Times New Roman" w:hAnsi="Times New Roman"/>
          <w:sz w:val="28"/>
          <w:szCs w:val="28"/>
          <w:lang w:val="uk-UA"/>
        </w:rPr>
        <w:t>ї</w:t>
      </w:r>
      <w:r w:rsidR="0099779A">
        <w:rPr>
          <w:rFonts w:ascii="Times New Roman" w:hAnsi="Times New Roman"/>
          <w:sz w:val="28"/>
          <w:szCs w:val="28"/>
          <w:lang w:val="uk-UA"/>
        </w:rPr>
        <w:t xml:space="preserve">ни. </w:t>
      </w:r>
      <w:r w:rsidRPr="001C24D6">
        <w:rPr>
          <w:rFonts w:ascii="Times New Roman" w:hAnsi="Times New Roman"/>
          <w:sz w:val="28"/>
          <w:szCs w:val="28"/>
          <w:lang w:val="uk-UA"/>
        </w:rPr>
        <w:t>Такі зустрічі закінчуються за традицією в теплій дружній компанії за «солодким» столом, де колишні суперники спілкуються між собою, знаходять нових друзів.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b/>
          <w:sz w:val="28"/>
          <w:szCs w:val="28"/>
          <w:lang w:val="uk-UA"/>
        </w:rPr>
        <w:t xml:space="preserve">По-п’яте, </w:t>
      </w:r>
      <w:r>
        <w:rPr>
          <w:rFonts w:ascii="Times New Roman" w:hAnsi="Times New Roman"/>
          <w:sz w:val="28"/>
          <w:szCs w:val="28"/>
          <w:lang w:val="uk-UA"/>
        </w:rPr>
        <w:t>проявити себе допома</w:t>
      </w:r>
      <w:r w:rsidRPr="001C24D6">
        <w:rPr>
          <w:rFonts w:ascii="Times New Roman" w:hAnsi="Times New Roman"/>
          <w:sz w:val="28"/>
          <w:szCs w:val="28"/>
          <w:lang w:val="uk-UA"/>
        </w:rPr>
        <w:t>гає проведення доурочної, ранкової гімнастики та суддівство товариських змагань. Ця робота потребує від учня додаткових методичних та теоретичних знань; вміння керувати певною кількістю людей; володіти своїм характером і запобігати появі конфліктних ситуацій.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b/>
          <w:sz w:val="28"/>
          <w:szCs w:val="28"/>
          <w:lang w:val="uk-UA"/>
        </w:rPr>
        <w:t>По-шосте,</w:t>
      </w:r>
      <w:r w:rsidRPr="001C24D6">
        <w:rPr>
          <w:rFonts w:ascii="Times New Roman" w:hAnsi="Times New Roman"/>
          <w:sz w:val="28"/>
          <w:szCs w:val="28"/>
          <w:lang w:val="uk-UA"/>
        </w:rPr>
        <w:t xml:space="preserve"> в вирішенні цієї проблеми допомагає добре налагоджена співпраця з батьками. 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Педагогічний колектив нашої школи намагається створити найкращі умови перебування учнів у школі, урізноманітнити навчальний процес, зробити школу другою домівкою для учнів. Більшість батьків з вдячністю та розумінням відповідають на звернення школи до них.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В більшості випадків учасники шкільних, міжшкільних змагань не залишаються без «солодких» призів, придбаних за кошти батьків.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>При виникненні проблеми з транспортом для поїздки на змагання батьки відгукуються на прохання вчителя, надають власний автотранспорт.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lastRenderedPageBreak/>
        <w:t>Не залишається поза їхньою увагою підтримка матеріальної бази школи у вигляді подарунків (м’ячів та іншого інвентарю).</w:t>
      </w:r>
    </w:p>
    <w:p w:rsidR="008900FB" w:rsidRPr="001C24D6" w:rsidRDefault="008900FB" w:rsidP="008900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24D6">
        <w:rPr>
          <w:rFonts w:ascii="Times New Roman" w:hAnsi="Times New Roman"/>
          <w:sz w:val="28"/>
          <w:szCs w:val="28"/>
          <w:lang w:val="uk-UA"/>
        </w:rPr>
        <w:t xml:space="preserve">Спілкуючись з випускниками своєї школи, завжди цікавлюсь їхнім спортивним життям в інших навчальних закладах і отримавши від колишніх учнів подяку, впевнившись, що у них не виникає проблем, що твоя робота проводиться в вірному напрямку, отримуєш насолоду і впевненість від своєї роботи.         </w:t>
      </w:r>
      <w:r w:rsidRPr="001C24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900FB" w:rsidRPr="001C24D6" w:rsidRDefault="008900FB" w:rsidP="008900FB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0FB" w:rsidRPr="001C24D6" w:rsidRDefault="008900FB" w:rsidP="008900FB">
      <w:pPr>
        <w:spacing w:line="360" w:lineRule="auto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0FB" w:rsidRPr="001C24D6" w:rsidRDefault="008900FB" w:rsidP="008900F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0C43" w:rsidRDefault="00374616"/>
    <w:sectPr w:rsidR="009A0C43" w:rsidSect="00F35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B60"/>
    <w:multiLevelType w:val="hybridMultilevel"/>
    <w:tmpl w:val="D1EA82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11700F"/>
    <w:multiLevelType w:val="hybridMultilevel"/>
    <w:tmpl w:val="19A8B194"/>
    <w:lvl w:ilvl="0" w:tplc="6C36F1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900FB"/>
    <w:rsid w:val="00171116"/>
    <w:rsid w:val="00374616"/>
    <w:rsid w:val="00526BE5"/>
    <w:rsid w:val="005C722D"/>
    <w:rsid w:val="0060226E"/>
    <w:rsid w:val="006328BD"/>
    <w:rsid w:val="008900FB"/>
    <w:rsid w:val="0099779A"/>
    <w:rsid w:val="00C3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F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1712</Words>
  <Characters>9760</Characters>
  <Application>Microsoft Office Word</Application>
  <DocSecurity>0</DocSecurity>
  <Lines>81</Lines>
  <Paragraphs>22</Paragraphs>
  <ScaleCrop>false</ScaleCrop>
  <Company>Wolfish Lair</Company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dcterms:created xsi:type="dcterms:W3CDTF">2002-01-27T18:34:00Z</dcterms:created>
  <dcterms:modified xsi:type="dcterms:W3CDTF">2002-01-27T19:56:00Z</dcterms:modified>
</cp:coreProperties>
</file>