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EE1" w:rsidRPr="00F83021" w:rsidRDefault="00E60EE1" w:rsidP="00E60EE1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30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Департамент освіти і науки Донецької облдержадміністрації</w:t>
      </w:r>
    </w:p>
    <w:p w:rsidR="00E60EE1" w:rsidRPr="00F83021" w:rsidRDefault="00E60EE1" w:rsidP="00E60EE1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30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Донецький обласний інститут післядипломної педагогічної освіти</w:t>
      </w:r>
    </w:p>
    <w:p w:rsidR="00E60EE1" w:rsidRPr="00F83021" w:rsidRDefault="00E60EE1" w:rsidP="00E60EE1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30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Завдання ІІ етапу Всеукраїнської олімпіади з географії </w:t>
      </w:r>
    </w:p>
    <w:p w:rsidR="00E60EE1" w:rsidRPr="00F83021" w:rsidRDefault="00E60EE1" w:rsidP="00E60EE1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30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</w:t>
      </w:r>
      <w:r w:rsidR="00FB21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201</w:t>
      </w:r>
      <w:r w:rsidR="00FB21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bookmarkStart w:id="0" w:name="_GoBack"/>
      <w:bookmarkEnd w:id="0"/>
      <w:r w:rsidRPr="00F830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навчальний рік</w:t>
      </w:r>
    </w:p>
    <w:p w:rsidR="00E60EE1" w:rsidRPr="00BA5DEA" w:rsidRDefault="00CB0C18" w:rsidP="00E60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10</w:t>
      </w:r>
      <w:r w:rsidR="00E60EE1" w:rsidRPr="00BA5D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клас</w:t>
      </w:r>
    </w:p>
    <w:p w:rsidR="00E60EE1" w:rsidRPr="00BA5DEA" w:rsidRDefault="00E60EE1" w:rsidP="00E60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A5D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Теоретичний тур </w:t>
      </w:r>
    </w:p>
    <w:p w:rsidR="00E60EE1" w:rsidRDefault="003F6B47" w:rsidP="00E60EE1">
      <w:pPr>
        <w:numPr>
          <w:ilvl w:val="0"/>
          <w:numId w:val="1"/>
        </w:numPr>
        <w:tabs>
          <w:tab w:val="num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Які демографічні зміни відбулися у Китайській народній республіці за останній рік-два</w:t>
      </w:r>
      <w:r w:rsidR="00E60EE1" w:rsidRPr="00B7796F">
        <w:rPr>
          <w:rFonts w:ascii="Times New Roman" w:eastAsia="Times New Roman" w:hAnsi="Times New Roman" w:cs="Times New Roman"/>
          <w:sz w:val="24"/>
          <w:szCs w:val="24"/>
          <w:lang w:eastAsia="ru-RU"/>
        </w:rPr>
        <w:t>. Аргументуйте свою думку.</w:t>
      </w:r>
      <w:r w:rsidR="00E60EE1" w:rsidRPr="00BA5DEA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E60EE1" w:rsidRPr="00D520B1">
        <w:rPr>
          <w:rFonts w:ascii="Times New Roman" w:eastAsia="Calibri" w:hAnsi="Times New Roman" w:cs="Times New Roman"/>
          <w:i/>
          <w:sz w:val="24"/>
          <w:szCs w:val="24"/>
        </w:rPr>
        <w:t>1</w:t>
      </w:r>
      <w:r>
        <w:rPr>
          <w:rFonts w:ascii="Times New Roman" w:eastAsia="Calibri" w:hAnsi="Times New Roman" w:cs="Times New Roman"/>
          <w:i/>
          <w:sz w:val="24"/>
          <w:szCs w:val="24"/>
        </w:rPr>
        <w:t>2</w:t>
      </w:r>
      <w:r w:rsidR="00E60EE1" w:rsidRPr="00BA5DE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балів</w:t>
      </w:r>
      <w:r w:rsidR="00E60EE1" w:rsidRPr="00BA5DEA">
        <w:rPr>
          <w:rFonts w:ascii="Times New Roman" w:eastAsia="Calibri" w:hAnsi="Times New Roman" w:cs="Times New Roman"/>
          <w:sz w:val="24"/>
          <w:szCs w:val="24"/>
        </w:rPr>
        <w:t>)</w:t>
      </w:r>
    </w:p>
    <w:p w:rsidR="00CB0C18" w:rsidRPr="00BC59B8" w:rsidRDefault="00CB0C18" w:rsidP="00CB0C18">
      <w:pPr>
        <w:numPr>
          <w:ilvl w:val="0"/>
          <w:numId w:val="1"/>
        </w:numPr>
        <w:tabs>
          <w:tab w:val="clear" w:pos="1467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C59B8">
        <w:rPr>
          <w:rFonts w:ascii="Times New Roman" w:hAnsi="Times New Roman"/>
          <w:sz w:val="24"/>
          <w:szCs w:val="24"/>
        </w:rPr>
        <w:t>Схарактеризуйте сучасні тенденції розвитку хімічної промисловості світу? Які особливості розвитку хімічної промисловості в Україні на сучасному етапі? (</w:t>
      </w:r>
      <w:r w:rsidRPr="00BC59B8">
        <w:rPr>
          <w:rFonts w:ascii="Times New Roman" w:hAnsi="Times New Roman"/>
          <w:i/>
          <w:iCs/>
          <w:sz w:val="24"/>
          <w:szCs w:val="24"/>
        </w:rPr>
        <w:t>12 балів</w:t>
      </w:r>
      <w:r w:rsidRPr="00BC59B8">
        <w:rPr>
          <w:rFonts w:ascii="Times New Roman" w:hAnsi="Times New Roman"/>
          <w:sz w:val="24"/>
          <w:szCs w:val="24"/>
        </w:rPr>
        <w:t xml:space="preserve">). </w:t>
      </w:r>
    </w:p>
    <w:p w:rsidR="00CB0C18" w:rsidRPr="00CB0C18" w:rsidRDefault="00CB0C18" w:rsidP="00CB0C18">
      <w:pPr>
        <w:pStyle w:val="a3"/>
        <w:numPr>
          <w:ilvl w:val="0"/>
          <w:numId w:val="1"/>
        </w:numPr>
        <w:tabs>
          <w:tab w:val="clear" w:pos="1467"/>
          <w:tab w:val="num" w:pos="851"/>
        </w:tabs>
        <w:spacing w:before="120" w:after="0"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w:r w:rsidRPr="0049639E">
        <w:rPr>
          <w:rFonts w:ascii="Times New Roman" w:hAnsi="Times New Roman"/>
        </w:rPr>
        <w:t>Поясніть значення наступних географічних термінів: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/>
        </w:rPr>
        <w:t>експансія</w:t>
      </w:r>
      <w:r w:rsidRPr="00E34AF5">
        <w:rPr>
          <w:rFonts w:ascii="Times New Roman" w:hAnsi="Times New Roman"/>
          <w:i/>
        </w:rPr>
        <w:t xml:space="preserve">, </w:t>
      </w:r>
      <w:r>
        <w:rPr>
          <w:rFonts w:ascii="Times New Roman" w:hAnsi="Times New Roman"/>
          <w:i/>
        </w:rPr>
        <w:t>синтоїзм</w:t>
      </w:r>
      <w:r w:rsidRPr="00E34AF5">
        <w:rPr>
          <w:rFonts w:ascii="Times New Roman" w:hAnsi="Times New Roman"/>
          <w:i/>
        </w:rPr>
        <w:t xml:space="preserve">, </w:t>
      </w:r>
      <w:r>
        <w:rPr>
          <w:rFonts w:ascii="Times New Roman" w:hAnsi="Times New Roman"/>
          <w:i/>
        </w:rPr>
        <w:t xml:space="preserve">рекультивація земель, </w:t>
      </w:r>
      <w:r w:rsidRPr="00E34AF5">
        <w:rPr>
          <w:rFonts w:ascii="Times New Roman" w:hAnsi="Times New Roman"/>
          <w:i/>
        </w:rPr>
        <w:t xml:space="preserve">міжнародний </w:t>
      </w:r>
      <w:r>
        <w:rPr>
          <w:rFonts w:ascii="Times New Roman" w:hAnsi="Times New Roman"/>
          <w:i/>
        </w:rPr>
        <w:t xml:space="preserve">географічний </w:t>
      </w:r>
      <w:r w:rsidRPr="00E34AF5">
        <w:rPr>
          <w:rFonts w:ascii="Times New Roman" w:hAnsi="Times New Roman"/>
          <w:i/>
        </w:rPr>
        <w:t>поділ праці, технічні культури</w:t>
      </w:r>
      <w:r>
        <w:rPr>
          <w:rFonts w:ascii="Times New Roman" w:hAnsi="Times New Roman"/>
          <w:i/>
        </w:rPr>
        <w:t>, паливно-енергетич</w:t>
      </w:r>
      <w:r>
        <w:rPr>
          <w:rFonts w:ascii="Times New Roman" w:hAnsi="Times New Roman"/>
          <w:i/>
        </w:rPr>
        <w:softHyphen/>
        <w:t>ний баланс (6 балів)</w:t>
      </w:r>
      <w:r w:rsidRPr="00E34AF5">
        <w:rPr>
          <w:rFonts w:ascii="Times New Roman" w:hAnsi="Times New Roman"/>
          <w:i/>
        </w:rPr>
        <w:t>.</w:t>
      </w:r>
    </w:p>
    <w:p w:rsidR="00CB0C18" w:rsidRPr="00CB0C18" w:rsidRDefault="003F6B47" w:rsidP="003F6B47">
      <w:pPr>
        <w:pStyle w:val="a3"/>
        <w:numPr>
          <w:ilvl w:val="0"/>
          <w:numId w:val="1"/>
        </w:numPr>
        <w:tabs>
          <w:tab w:val="clear" w:pos="1467"/>
          <w:tab w:val="num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w:r w:rsidRPr="003F6B47">
        <w:rPr>
          <w:rFonts w:ascii="Times New Roman" w:hAnsi="Times New Roman"/>
          <w:sz w:val="24"/>
          <w:szCs w:val="24"/>
        </w:rPr>
        <w:t>Складіть нарис про політичну карту світу із десяти речень, у кожному з яких використайте одне із таких слів (словосполучень):</w:t>
      </w:r>
      <w:r w:rsidRPr="003F6B47">
        <w:rPr>
          <w:rFonts w:ascii="Times New Roman" w:hAnsi="Times New Roman"/>
          <w:i/>
          <w:sz w:val="24"/>
          <w:szCs w:val="24"/>
        </w:rPr>
        <w:t xml:space="preserve"> домініон, кондомініум, протекторат, теократична монархія, конфедерація, республіка, колонія, делімітація, дем</w:t>
      </w:r>
      <w:r>
        <w:rPr>
          <w:rFonts w:ascii="Times New Roman" w:hAnsi="Times New Roman"/>
          <w:i/>
          <w:sz w:val="24"/>
          <w:szCs w:val="24"/>
        </w:rPr>
        <w:t>аркація, територіальні води. (12</w:t>
      </w:r>
      <w:r w:rsidRPr="003F6B47">
        <w:rPr>
          <w:rFonts w:ascii="Times New Roman" w:hAnsi="Times New Roman"/>
          <w:i/>
          <w:sz w:val="24"/>
          <w:szCs w:val="24"/>
        </w:rPr>
        <w:t xml:space="preserve"> балів)</w:t>
      </w:r>
    </w:p>
    <w:p w:rsidR="00E60EE1" w:rsidRPr="00BA5DEA" w:rsidRDefault="00E60EE1" w:rsidP="00E60EE1">
      <w:pPr>
        <w:tabs>
          <w:tab w:val="num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A5D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Практичний тур</w:t>
      </w:r>
    </w:p>
    <w:p w:rsidR="00CB0C18" w:rsidRPr="00CB0C18" w:rsidRDefault="00CB0C18" w:rsidP="006935BA">
      <w:pPr>
        <w:widowControl w:val="0"/>
        <w:numPr>
          <w:ilvl w:val="0"/>
          <w:numId w:val="3"/>
        </w:numPr>
        <w:spacing w:after="0" w:line="240" w:lineRule="auto"/>
        <w:ind w:left="0" w:firstLine="425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CB0C18">
        <w:rPr>
          <w:rFonts w:ascii="Times New Roman" w:eastAsia="Calibri" w:hAnsi="Times New Roman" w:cs="Times New Roman"/>
          <w:sz w:val="24"/>
          <w:szCs w:val="24"/>
        </w:rPr>
        <w:t xml:space="preserve">Розв’яжіть задачу </w:t>
      </w:r>
      <w:r w:rsidRPr="00CB0C18">
        <w:rPr>
          <w:rFonts w:ascii="Times New Roman" w:eastAsia="Calibri" w:hAnsi="Times New Roman" w:cs="Times New Roman"/>
          <w:i/>
          <w:sz w:val="24"/>
          <w:szCs w:val="24"/>
        </w:rPr>
        <w:t>(5 балів)</w:t>
      </w:r>
      <w:r w:rsidRPr="00CB0C18">
        <w:rPr>
          <w:rFonts w:ascii="Times New Roman" w:eastAsia="Calibri" w:hAnsi="Times New Roman" w:cs="Times New Roman"/>
          <w:sz w:val="24"/>
          <w:szCs w:val="24"/>
        </w:rPr>
        <w:t>:</w:t>
      </w:r>
    </w:p>
    <w:p w:rsidR="00CB0C18" w:rsidRPr="00CB0C18" w:rsidRDefault="00CB0C18" w:rsidP="006935BA">
      <w:pPr>
        <w:spacing w:after="0" w:line="276" w:lineRule="auto"/>
        <w:ind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0C18">
        <w:rPr>
          <w:rFonts w:ascii="Times New Roman" w:eastAsia="Calibri" w:hAnsi="Times New Roman" w:cs="Times New Roman"/>
          <w:sz w:val="24"/>
          <w:szCs w:val="24"/>
        </w:rPr>
        <w:t xml:space="preserve">Обчисліть витрату води в річці, якщо поперечний переріз її русла має форму трапеції. Ширина водної поверхні становить 64 м, ширина </w:t>
      </w:r>
      <w:proofErr w:type="spellStart"/>
      <w:r w:rsidRPr="00CB0C18">
        <w:rPr>
          <w:rFonts w:ascii="Times New Roman" w:eastAsia="Calibri" w:hAnsi="Times New Roman" w:cs="Times New Roman"/>
          <w:sz w:val="24"/>
          <w:szCs w:val="24"/>
        </w:rPr>
        <w:t>дна</w:t>
      </w:r>
      <w:proofErr w:type="spellEnd"/>
      <w:r w:rsidRPr="00CB0C18">
        <w:rPr>
          <w:rFonts w:ascii="Times New Roman" w:eastAsia="Calibri" w:hAnsi="Times New Roman" w:cs="Times New Roman"/>
          <w:sz w:val="24"/>
          <w:szCs w:val="24"/>
        </w:rPr>
        <w:t xml:space="preserve"> – 51 м, середня глибина – 3,5 м, а швидкість течії – 0,2 м/с.</w:t>
      </w:r>
    </w:p>
    <w:p w:rsidR="00CB0C18" w:rsidRPr="00CB0C18" w:rsidRDefault="00CB0C18" w:rsidP="006935BA">
      <w:pPr>
        <w:widowControl w:val="0"/>
        <w:numPr>
          <w:ilvl w:val="0"/>
          <w:numId w:val="3"/>
        </w:numPr>
        <w:spacing w:before="120" w:after="0" w:line="240" w:lineRule="auto"/>
        <w:ind w:left="0" w:firstLine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0C18">
        <w:rPr>
          <w:rFonts w:ascii="Times New Roman" w:eastAsia="Calibri" w:hAnsi="Times New Roman" w:cs="Times New Roman"/>
          <w:sz w:val="24"/>
          <w:szCs w:val="24"/>
        </w:rPr>
        <w:t>Розв’яжіть задачу:</w:t>
      </w:r>
    </w:p>
    <w:p w:rsidR="00CB0C18" w:rsidRPr="00CB0C18" w:rsidRDefault="00CB0C18" w:rsidP="006935BA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0C18">
        <w:rPr>
          <w:rFonts w:ascii="Times New Roman" w:eastAsia="Calibri" w:hAnsi="Times New Roman" w:cs="Times New Roman"/>
          <w:sz w:val="24"/>
          <w:szCs w:val="24"/>
        </w:rPr>
        <w:t>У тому місці Північної півкулі, де знаходиться корабель, Сонце опівдні стоїть над горизон</w:t>
      </w:r>
      <w:r w:rsidRPr="00CB0C18">
        <w:rPr>
          <w:rFonts w:ascii="Times New Roman" w:eastAsia="Calibri" w:hAnsi="Times New Roman" w:cs="Times New Roman"/>
          <w:sz w:val="24"/>
          <w:szCs w:val="24"/>
        </w:rPr>
        <w:softHyphen/>
        <w:t>том під кутом 53°20´. Того ж дня опівдні Сонце знаходиться в зеніті на 12°20´ пн. ш. На якій географічній широті знаходиться корабель? (</w:t>
      </w:r>
      <w:r w:rsidR="006221BB">
        <w:rPr>
          <w:rFonts w:ascii="Times New Roman" w:eastAsia="Calibri" w:hAnsi="Times New Roman" w:cs="Times New Roman"/>
          <w:sz w:val="24"/>
          <w:szCs w:val="24"/>
        </w:rPr>
        <w:t>6</w:t>
      </w:r>
      <w:r w:rsidRPr="00CB0C18">
        <w:rPr>
          <w:rFonts w:ascii="Times New Roman" w:eastAsia="Calibri" w:hAnsi="Times New Roman" w:cs="Times New Roman"/>
          <w:i/>
          <w:sz w:val="24"/>
          <w:szCs w:val="24"/>
        </w:rPr>
        <w:t xml:space="preserve"> бал</w:t>
      </w:r>
      <w:r w:rsidR="006221BB">
        <w:rPr>
          <w:rFonts w:ascii="Times New Roman" w:eastAsia="Calibri" w:hAnsi="Times New Roman" w:cs="Times New Roman"/>
          <w:i/>
          <w:sz w:val="24"/>
          <w:szCs w:val="24"/>
        </w:rPr>
        <w:t>ів</w:t>
      </w:r>
      <w:r w:rsidRPr="00CB0C18">
        <w:rPr>
          <w:rFonts w:ascii="Times New Roman" w:eastAsia="Calibri" w:hAnsi="Times New Roman" w:cs="Times New Roman"/>
          <w:sz w:val="24"/>
          <w:szCs w:val="24"/>
        </w:rPr>
        <w:t>)</w:t>
      </w:r>
    </w:p>
    <w:p w:rsidR="00CB0C18" w:rsidRPr="00CB0C18" w:rsidRDefault="00CB0C18" w:rsidP="006935BA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CB0C18" w:rsidRPr="00CB0C18" w:rsidRDefault="00CB0C18" w:rsidP="006935BA">
      <w:pPr>
        <w:numPr>
          <w:ilvl w:val="0"/>
          <w:numId w:val="3"/>
        </w:numPr>
        <w:spacing w:after="0" w:line="240" w:lineRule="auto"/>
        <w:ind w:left="0" w:firstLine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0C18">
        <w:rPr>
          <w:rFonts w:ascii="Times New Roman" w:eastAsia="Calibri" w:hAnsi="Times New Roman" w:cs="Times New Roman"/>
          <w:sz w:val="24"/>
          <w:szCs w:val="24"/>
        </w:rPr>
        <w:t xml:space="preserve">Визначте, які географічні об’єкти описані у таблиці, та запишіть їх назви. З’ясуйте, у межах яких країн знаходяться дані об’єкти. </w:t>
      </w:r>
      <w:r w:rsidRPr="00CB0C18">
        <w:rPr>
          <w:rFonts w:ascii="Times New Roman" w:eastAsia="Calibri" w:hAnsi="Times New Roman" w:cs="Times New Roman"/>
          <w:i/>
          <w:sz w:val="24"/>
          <w:szCs w:val="24"/>
        </w:rPr>
        <w:t>(0-2 бали за 1 відповідь</w:t>
      </w:r>
      <w:r w:rsidR="002E1B0D">
        <w:rPr>
          <w:rFonts w:ascii="Times New Roman" w:eastAsia="Calibri" w:hAnsi="Times New Roman" w:cs="Times New Roman"/>
          <w:i/>
          <w:sz w:val="24"/>
          <w:szCs w:val="24"/>
        </w:rPr>
        <w:t xml:space="preserve"> – 10 балів</w:t>
      </w:r>
      <w:r w:rsidRPr="00CB0C18">
        <w:rPr>
          <w:rFonts w:ascii="Times New Roman" w:eastAsia="Calibri" w:hAnsi="Times New Roman" w:cs="Times New Roman"/>
          <w:i/>
          <w:sz w:val="24"/>
          <w:szCs w:val="24"/>
        </w:rPr>
        <w:t>).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5954"/>
        <w:gridCol w:w="1417"/>
        <w:gridCol w:w="1418"/>
        <w:gridCol w:w="1417"/>
      </w:tblGrid>
      <w:tr w:rsidR="00CB0C18" w:rsidRPr="00CB0C18" w:rsidTr="00FC690D">
        <w:tc>
          <w:tcPr>
            <w:tcW w:w="426" w:type="dxa"/>
            <w:vAlign w:val="center"/>
          </w:tcPr>
          <w:p w:rsidR="00CB0C18" w:rsidRPr="00CB0C18" w:rsidRDefault="00CB0C18" w:rsidP="00CB0C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5954" w:type="dxa"/>
            <w:vAlign w:val="center"/>
          </w:tcPr>
          <w:p w:rsidR="00CB0C18" w:rsidRPr="00CB0C18" w:rsidRDefault="00CB0C18" w:rsidP="00CB0C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>Опис географічного об’єкта</w:t>
            </w:r>
          </w:p>
        </w:tc>
        <w:tc>
          <w:tcPr>
            <w:tcW w:w="1417" w:type="dxa"/>
            <w:vAlign w:val="center"/>
          </w:tcPr>
          <w:p w:rsidR="00CB0C18" w:rsidRPr="00CB0C18" w:rsidRDefault="00CB0C18" w:rsidP="00CB0C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>Назва об’єкта</w:t>
            </w:r>
          </w:p>
        </w:tc>
        <w:tc>
          <w:tcPr>
            <w:tcW w:w="1418" w:type="dxa"/>
            <w:vAlign w:val="center"/>
          </w:tcPr>
          <w:p w:rsidR="00CB0C18" w:rsidRPr="00CB0C18" w:rsidRDefault="00CB0C18" w:rsidP="00CB0C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>Географічні координати</w:t>
            </w:r>
          </w:p>
        </w:tc>
        <w:tc>
          <w:tcPr>
            <w:tcW w:w="1417" w:type="dxa"/>
            <w:vAlign w:val="center"/>
          </w:tcPr>
          <w:p w:rsidR="00CB0C18" w:rsidRPr="00CB0C18" w:rsidRDefault="00CB0C18" w:rsidP="00CB0C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B0C18">
              <w:rPr>
                <w:rFonts w:ascii="Times New Roman" w:eastAsia="Calibri" w:hAnsi="Times New Roman" w:cs="Times New Roman"/>
                <w:sz w:val="16"/>
                <w:szCs w:val="16"/>
              </w:rPr>
              <w:t>Країни, в межах якої знаходиться</w:t>
            </w:r>
          </w:p>
        </w:tc>
      </w:tr>
      <w:tr w:rsidR="00CB0C18" w:rsidRPr="00CB0C18" w:rsidTr="00FC690D">
        <w:tc>
          <w:tcPr>
            <w:tcW w:w="426" w:type="dxa"/>
          </w:tcPr>
          <w:p w:rsidR="00CB0C18" w:rsidRPr="00CB0C18" w:rsidRDefault="00CB0C18" w:rsidP="00CB0C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54" w:type="dxa"/>
          </w:tcPr>
          <w:p w:rsidR="00CB0C18" w:rsidRPr="00CB0C18" w:rsidRDefault="00CB0C18" w:rsidP="00CB0C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 w:rsidRPr="00CB0C18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Це озеро називають «мертвим серцем країни», через те, що у ньому немає життя, оскільки зазвичай немає й води, лише кірка солі у 1,5 м товщиною.</w:t>
            </w:r>
            <w:r w:rsidRPr="00CB0C18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/>
              </w:rPr>
              <w:t xml:space="preserve"> </w:t>
            </w:r>
            <w:r w:rsidRPr="00CB0C18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 xml:space="preserve">Вперше побачив озеро у 1840 р. вівчар, шукаючи нові пасовища для </w:t>
            </w:r>
            <w:proofErr w:type="spellStart"/>
            <w:r w:rsidRPr="00CB0C18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овець</w:t>
            </w:r>
            <w:proofErr w:type="spellEnd"/>
            <w:r w:rsidRPr="00CB0C18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. Згодом озеро було назване на його честь.</w:t>
            </w:r>
          </w:p>
        </w:tc>
        <w:tc>
          <w:tcPr>
            <w:tcW w:w="1417" w:type="dxa"/>
          </w:tcPr>
          <w:p w:rsidR="00CB0C18" w:rsidRPr="00CB0C18" w:rsidRDefault="00CB0C18" w:rsidP="00CB0C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CB0C18" w:rsidRPr="00CB0C18" w:rsidRDefault="00CB0C18" w:rsidP="00CB0C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28° </w:t>
            </w:r>
            <w:proofErr w:type="spellStart"/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>пд.ш</w:t>
            </w:r>
            <w:proofErr w:type="spellEnd"/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., 137° </w:t>
            </w:r>
            <w:proofErr w:type="spellStart"/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>сх.д</w:t>
            </w:r>
            <w:proofErr w:type="spellEnd"/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:rsidR="00CB0C18" w:rsidRPr="00CB0C18" w:rsidRDefault="00CB0C18" w:rsidP="00CB0C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B0C18" w:rsidRPr="00CB0C18" w:rsidTr="00FC690D">
        <w:tc>
          <w:tcPr>
            <w:tcW w:w="426" w:type="dxa"/>
          </w:tcPr>
          <w:p w:rsidR="00CB0C18" w:rsidRPr="00CB0C18" w:rsidRDefault="00CB0C18" w:rsidP="00CB0C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954" w:type="dxa"/>
          </w:tcPr>
          <w:p w:rsidR="00CB0C18" w:rsidRPr="00CB0C18" w:rsidRDefault="00CB0C18" w:rsidP="00CB0C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0C18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Це найдовша у світі (близько 4 км) система водоспадів, що за формою нагадує стиснуті з боків дві підкови, накладені одна на іншу. Відкрита іспанськими конкістадорами у ХVІ ст., які шукали золото та легендарну імперію інків. Спершу водоспади назвали</w:t>
            </w:r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CB0C18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 xml:space="preserve">Сальто-де-Санта-Марія </w:t>
            </w:r>
            <w:r w:rsidRPr="00CB0C18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(«Стрибок святої Марії»)</w:t>
            </w:r>
            <w:r w:rsidRPr="00CB0C18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 xml:space="preserve">. Але прижилася інша назва, що перекладається з іспанської - «велика вода». Нині це відомий національний парк.  </w:t>
            </w:r>
          </w:p>
        </w:tc>
        <w:tc>
          <w:tcPr>
            <w:tcW w:w="1417" w:type="dxa"/>
          </w:tcPr>
          <w:p w:rsidR="00CB0C18" w:rsidRPr="00CB0C18" w:rsidRDefault="00CB0C18" w:rsidP="00CB0C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CB0C18" w:rsidRPr="00CB0C18" w:rsidRDefault="00CB0C18" w:rsidP="00CB0C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26° </w:t>
            </w:r>
            <w:proofErr w:type="spellStart"/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>пд.ш</w:t>
            </w:r>
            <w:proofErr w:type="spellEnd"/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>.,</w:t>
            </w:r>
          </w:p>
          <w:p w:rsidR="00CB0C18" w:rsidRPr="00CB0C18" w:rsidRDefault="00CB0C18" w:rsidP="00CB0C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54° </w:t>
            </w:r>
            <w:proofErr w:type="spellStart"/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>зх.д</w:t>
            </w:r>
            <w:proofErr w:type="spellEnd"/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:rsidR="00CB0C18" w:rsidRPr="00CB0C18" w:rsidRDefault="00CB0C18" w:rsidP="00CB0C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B0C18" w:rsidRPr="00CB0C18" w:rsidTr="00FC690D">
        <w:tc>
          <w:tcPr>
            <w:tcW w:w="426" w:type="dxa"/>
          </w:tcPr>
          <w:p w:rsidR="00CB0C18" w:rsidRPr="00CB0C18" w:rsidRDefault="00CB0C18" w:rsidP="00CB0C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954" w:type="dxa"/>
          </w:tcPr>
          <w:p w:rsidR="00CB0C18" w:rsidRPr="00CB0C18" w:rsidRDefault="00CB0C18" w:rsidP="00CB0C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 2013 року уряд однієї з країн, на території якої знаходиться цей водоспад, проголосив про поверненням йому історичної назви </w:t>
            </w:r>
            <w:proofErr w:type="spellStart"/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>Мосі-оа-Тунья</w:t>
            </w:r>
            <w:proofErr w:type="spellEnd"/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(«Дим, що гримить»). Цей один з найширших водопадів світу (1800 м), що був відкритий </w:t>
            </w:r>
            <w:proofErr w:type="spellStart"/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>Давідом</w:t>
            </w:r>
            <w:proofErr w:type="spellEnd"/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>Лівінгстоном</w:t>
            </w:r>
            <w:proofErr w:type="spellEnd"/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більш відомий під іншою назвою. Якою саме?  </w:t>
            </w:r>
          </w:p>
        </w:tc>
        <w:tc>
          <w:tcPr>
            <w:tcW w:w="1417" w:type="dxa"/>
          </w:tcPr>
          <w:p w:rsidR="00CB0C18" w:rsidRPr="00CB0C18" w:rsidRDefault="00CB0C18" w:rsidP="00CB0C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CB0C18" w:rsidRPr="00CB0C18" w:rsidRDefault="00CB0C18" w:rsidP="00CB0C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18° </w:t>
            </w:r>
            <w:proofErr w:type="spellStart"/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>пд.ш</w:t>
            </w:r>
            <w:proofErr w:type="spellEnd"/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>.,</w:t>
            </w:r>
          </w:p>
          <w:p w:rsidR="00CB0C18" w:rsidRPr="00CB0C18" w:rsidRDefault="00CB0C18" w:rsidP="00CB0C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26° </w:t>
            </w:r>
            <w:proofErr w:type="spellStart"/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>сх.д</w:t>
            </w:r>
            <w:proofErr w:type="spellEnd"/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:rsidR="00CB0C18" w:rsidRPr="00CB0C18" w:rsidRDefault="00CB0C18" w:rsidP="00CB0C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B0C18" w:rsidRPr="00CB0C18" w:rsidTr="00FC690D">
        <w:tc>
          <w:tcPr>
            <w:tcW w:w="426" w:type="dxa"/>
          </w:tcPr>
          <w:p w:rsidR="00CB0C18" w:rsidRPr="00CB0C18" w:rsidRDefault="00CB0C18" w:rsidP="00CB0C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954" w:type="dxa"/>
          </w:tcPr>
          <w:p w:rsidR="00CB0C18" w:rsidRPr="00CB0C18" w:rsidRDefault="00CB0C18" w:rsidP="00CB0C1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0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Ця карстова печера занесена до Книги рекордів </w:t>
            </w:r>
            <w:proofErr w:type="spellStart"/>
            <w:r w:rsidRPr="00CB0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Гінесса</w:t>
            </w:r>
            <w:proofErr w:type="spellEnd"/>
            <w:r w:rsidRPr="00CB0C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як </w:t>
            </w:r>
            <w:r w:rsidRPr="00CB0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найдовша в світі гіпсова печера, найдовша печера Євразії та друга за довжиною серед печер світу</w:t>
            </w:r>
            <w:r w:rsidRPr="00CB0C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. </w:t>
            </w:r>
            <w:r w:rsidRPr="00CB0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Була відкрита у 1966 р. Нині картографована довжина її ходів становить понад 240,5 км.</w:t>
            </w:r>
          </w:p>
        </w:tc>
        <w:tc>
          <w:tcPr>
            <w:tcW w:w="1417" w:type="dxa"/>
          </w:tcPr>
          <w:p w:rsidR="00CB0C18" w:rsidRPr="00CB0C18" w:rsidRDefault="00CB0C18" w:rsidP="00CB0C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CB0C18" w:rsidRPr="00CB0C18" w:rsidRDefault="00CB0C18" w:rsidP="00CB0C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CB0C1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9</w:t>
            </w:r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° </w:t>
            </w:r>
            <w:proofErr w:type="spellStart"/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>пн.ш</w:t>
            </w:r>
            <w:proofErr w:type="spellEnd"/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>.,</w:t>
            </w:r>
          </w:p>
          <w:p w:rsidR="00CB0C18" w:rsidRPr="00CB0C18" w:rsidRDefault="00CB0C18" w:rsidP="00CB0C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26° </w:t>
            </w:r>
            <w:proofErr w:type="spellStart"/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>сх.д</w:t>
            </w:r>
            <w:proofErr w:type="spellEnd"/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:rsidR="00CB0C18" w:rsidRPr="00CB0C18" w:rsidRDefault="00CB0C18" w:rsidP="00CB0C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B0C18" w:rsidRPr="00CB0C18" w:rsidTr="00FC690D">
        <w:tc>
          <w:tcPr>
            <w:tcW w:w="426" w:type="dxa"/>
          </w:tcPr>
          <w:p w:rsidR="00CB0C18" w:rsidRPr="00CB0C18" w:rsidRDefault="00CB0C18" w:rsidP="00CB0C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954" w:type="dxa"/>
          </w:tcPr>
          <w:p w:rsidR="00CB0C18" w:rsidRPr="00CB0C18" w:rsidRDefault="00CB0C18" w:rsidP="00CB0C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>Це місто мало багато назв. Д</w:t>
            </w:r>
            <w:r w:rsidRPr="00CB0C1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о 1776</w:t>
            </w:r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р. – </w:t>
            </w:r>
            <w:proofErr w:type="spellStart"/>
            <w:r w:rsidRPr="00CB0C1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Таромське</w:t>
            </w:r>
            <w:proofErr w:type="spellEnd"/>
            <w:r w:rsidRPr="00CB0C1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CB0C1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Богородицькі</w:t>
            </w:r>
            <w:proofErr w:type="spellEnd"/>
            <w:r w:rsidRPr="00CB0C1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B0C1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хутори</w:t>
            </w:r>
            <w:proofErr w:type="spellEnd"/>
            <w:r w:rsidRPr="00CB0C1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CB0C1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Новий</w:t>
            </w:r>
            <w:proofErr w:type="spellEnd"/>
            <w:r w:rsidRPr="00CB0C1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Кодак, у 1776</w:t>
            </w:r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r w:rsidRPr="00CB0C1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1798</w:t>
            </w:r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рр.</w:t>
            </w:r>
            <w:r w:rsidRPr="00CB0C1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та 1802</w:t>
            </w:r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r w:rsidRPr="00CB0C1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1926 </w:t>
            </w:r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>–</w:t>
            </w:r>
            <w:r w:rsidRPr="00CB0C1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B0C1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Катеринослав</w:t>
            </w:r>
            <w:proofErr w:type="spellEnd"/>
            <w:r w:rsidRPr="00CB0C1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, у 179</w:t>
            </w:r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>8-</w:t>
            </w:r>
            <w:r w:rsidRPr="00CB0C1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1802 </w:t>
            </w:r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>–</w:t>
            </w:r>
            <w:r w:rsidRPr="00CB0C1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B0C1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Новоросійськ</w:t>
            </w:r>
            <w:proofErr w:type="spellEnd"/>
            <w:r w:rsidRPr="00CB0C1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, у 1918</w:t>
            </w:r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r w:rsidRPr="00CB0C1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1919 </w:t>
            </w:r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>–</w:t>
            </w:r>
            <w:r w:rsidRPr="00CB0C1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B0C1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Січеслав</w:t>
            </w:r>
            <w:proofErr w:type="spellEnd"/>
            <w:r w:rsidRPr="00CB0C1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 нині?</w:t>
            </w:r>
          </w:p>
        </w:tc>
        <w:tc>
          <w:tcPr>
            <w:tcW w:w="1417" w:type="dxa"/>
          </w:tcPr>
          <w:p w:rsidR="00CB0C18" w:rsidRPr="00CB0C18" w:rsidRDefault="00CB0C18" w:rsidP="00CB0C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CB0C18" w:rsidRPr="00CB0C18" w:rsidRDefault="00CB0C18" w:rsidP="00CB0C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48° </w:t>
            </w:r>
            <w:proofErr w:type="spellStart"/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>пн.ш</w:t>
            </w:r>
            <w:proofErr w:type="spellEnd"/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>.,</w:t>
            </w:r>
          </w:p>
          <w:p w:rsidR="00CB0C18" w:rsidRPr="00CB0C18" w:rsidRDefault="00CB0C18" w:rsidP="00CB0C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35° </w:t>
            </w:r>
            <w:proofErr w:type="spellStart"/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>сх.д</w:t>
            </w:r>
            <w:proofErr w:type="spellEnd"/>
            <w:r w:rsidRPr="00CB0C18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:rsidR="00CB0C18" w:rsidRPr="00CB0C18" w:rsidRDefault="00CB0C18" w:rsidP="00CB0C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CB0C18" w:rsidRPr="00CB0C18" w:rsidRDefault="00CB0C18" w:rsidP="00CB0C18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6935BA" w:rsidRDefault="006935BA" w:rsidP="006935BA">
      <w:pPr>
        <w:keepNext/>
        <w:spacing w:after="0" w:line="240" w:lineRule="auto"/>
        <w:ind w:left="360"/>
        <w:jc w:val="both"/>
        <w:outlineLvl w:val="1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6935BA" w:rsidRDefault="006935BA" w:rsidP="006935BA">
      <w:pPr>
        <w:keepNext/>
        <w:spacing w:after="0" w:line="240" w:lineRule="auto"/>
        <w:ind w:left="360"/>
        <w:jc w:val="both"/>
        <w:outlineLvl w:val="1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CB0C18" w:rsidRPr="00CB0C18" w:rsidRDefault="00CB0C18" w:rsidP="00CB0C18">
      <w:pPr>
        <w:keepNext/>
        <w:numPr>
          <w:ilvl w:val="0"/>
          <w:numId w:val="3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B0C1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Позначте на фрагменті топографічної карти точки 1, 2, 3, 4 за їх прямокутними координатами. Визначте їхні абсолютні висоти та запишіть їх у таблицю </w:t>
      </w:r>
      <w:r w:rsidRPr="00CB0C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(8 балів)</w:t>
      </w:r>
      <w:r w:rsidRPr="00CB0C1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tbl>
      <w:tblPr>
        <w:tblpPr w:leftFromText="180" w:rightFromText="180" w:horzAnchor="margin" w:tblpY="-145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4253"/>
        <w:gridCol w:w="4076"/>
      </w:tblGrid>
      <w:tr w:rsidR="00CB0C18" w:rsidRPr="00CB0C18" w:rsidTr="006935BA">
        <w:tc>
          <w:tcPr>
            <w:tcW w:w="1242" w:type="dxa"/>
          </w:tcPr>
          <w:p w:rsidR="00CB0C18" w:rsidRPr="00CB0C18" w:rsidRDefault="00CB0C18" w:rsidP="006935BA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CB0C18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lastRenderedPageBreak/>
              <w:t>№ точки</w:t>
            </w:r>
          </w:p>
        </w:tc>
        <w:tc>
          <w:tcPr>
            <w:tcW w:w="4253" w:type="dxa"/>
          </w:tcPr>
          <w:p w:rsidR="00CB0C18" w:rsidRPr="00CB0C18" w:rsidRDefault="00CB0C18" w:rsidP="006935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CB0C18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Прямокутні координати</w:t>
            </w:r>
          </w:p>
        </w:tc>
        <w:tc>
          <w:tcPr>
            <w:tcW w:w="4076" w:type="dxa"/>
          </w:tcPr>
          <w:p w:rsidR="00CB0C18" w:rsidRPr="00CB0C18" w:rsidRDefault="00CB0C18" w:rsidP="006935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CB0C18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Абсолютні висоти</w:t>
            </w:r>
          </w:p>
        </w:tc>
      </w:tr>
      <w:tr w:rsidR="00CB0C18" w:rsidRPr="00CB0C18" w:rsidTr="006935BA">
        <w:tc>
          <w:tcPr>
            <w:tcW w:w="1242" w:type="dxa"/>
          </w:tcPr>
          <w:p w:rsidR="00CB0C18" w:rsidRPr="00CB0C18" w:rsidRDefault="00CB0C18" w:rsidP="006935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B0C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3" w:type="dxa"/>
          </w:tcPr>
          <w:p w:rsidR="00CB0C18" w:rsidRPr="00CB0C18" w:rsidRDefault="00CB0C18" w:rsidP="006935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0C18"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r w:rsidRPr="00CB0C18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1</w:t>
            </w:r>
            <w:r w:rsidRPr="00CB0C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= 6066350, </w:t>
            </w:r>
            <w:r w:rsidRPr="00CB0C1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</w:t>
            </w:r>
            <w:r w:rsidRPr="00CB0C18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1</w:t>
            </w:r>
            <w:r w:rsidRPr="00CB0C1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= 4307550</w:t>
            </w:r>
          </w:p>
        </w:tc>
        <w:tc>
          <w:tcPr>
            <w:tcW w:w="4076" w:type="dxa"/>
          </w:tcPr>
          <w:p w:rsidR="00CB0C18" w:rsidRPr="00CB0C18" w:rsidRDefault="00CB0C18" w:rsidP="006935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C18" w:rsidRPr="00CB0C18" w:rsidTr="006935BA">
        <w:tc>
          <w:tcPr>
            <w:tcW w:w="1242" w:type="dxa"/>
          </w:tcPr>
          <w:p w:rsidR="00CB0C18" w:rsidRPr="00CB0C18" w:rsidRDefault="00CB0C18" w:rsidP="006935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B0C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3" w:type="dxa"/>
          </w:tcPr>
          <w:p w:rsidR="00CB0C18" w:rsidRPr="00CB0C18" w:rsidRDefault="00CB0C18" w:rsidP="006935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0C18"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r w:rsidRPr="00CB0C18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CB0C18">
              <w:rPr>
                <w:rFonts w:ascii="Times New Roman" w:eastAsia="Calibri" w:hAnsi="Times New Roman" w:cs="Times New Roman"/>
                <w:sz w:val="24"/>
                <w:szCs w:val="24"/>
              </w:rPr>
              <w:t>= 6066</w:t>
            </w:r>
            <w:r w:rsidRPr="00CB0C1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775</w:t>
            </w:r>
            <w:r w:rsidRPr="00CB0C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B0C1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</w:t>
            </w:r>
            <w:r w:rsidRPr="00CB0C18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CB0C1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= 4309200</w:t>
            </w:r>
          </w:p>
        </w:tc>
        <w:tc>
          <w:tcPr>
            <w:tcW w:w="4076" w:type="dxa"/>
          </w:tcPr>
          <w:p w:rsidR="00CB0C18" w:rsidRPr="00CB0C18" w:rsidRDefault="00CB0C18" w:rsidP="006935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C18" w:rsidRPr="00CB0C18" w:rsidTr="006935BA">
        <w:tc>
          <w:tcPr>
            <w:tcW w:w="1242" w:type="dxa"/>
          </w:tcPr>
          <w:p w:rsidR="00CB0C18" w:rsidRPr="00CB0C18" w:rsidRDefault="00CB0C18" w:rsidP="006935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B0C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3" w:type="dxa"/>
          </w:tcPr>
          <w:p w:rsidR="00CB0C18" w:rsidRPr="00CB0C18" w:rsidRDefault="00CB0C18" w:rsidP="006935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0C18"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r w:rsidRPr="00CB0C18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CB0C18">
              <w:rPr>
                <w:rFonts w:ascii="Times New Roman" w:eastAsia="Calibri" w:hAnsi="Times New Roman" w:cs="Times New Roman"/>
                <w:sz w:val="24"/>
                <w:szCs w:val="24"/>
              </w:rPr>
              <w:t>= 606</w:t>
            </w:r>
            <w:r w:rsidRPr="00CB0C1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4900</w:t>
            </w:r>
            <w:r w:rsidRPr="00CB0C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B0C1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</w:t>
            </w:r>
            <w:r w:rsidRPr="00CB0C18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CB0C1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= 4308650</w:t>
            </w:r>
          </w:p>
        </w:tc>
        <w:tc>
          <w:tcPr>
            <w:tcW w:w="4076" w:type="dxa"/>
          </w:tcPr>
          <w:p w:rsidR="00CB0C18" w:rsidRPr="00CB0C18" w:rsidRDefault="00CB0C18" w:rsidP="006935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C18" w:rsidRPr="00CB0C18" w:rsidTr="003F6B47">
        <w:trPr>
          <w:trHeight w:val="86"/>
        </w:trPr>
        <w:tc>
          <w:tcPr>
            <w:tcW w:w="1242" w:type="dxa"/>
          </w:tcPr>
          <w:p w:rsidR="00CB0C18" w:rsidRPr="00CB0C18" w:rsidRDefault="00CB0C18" w:rsidP="006935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B0C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53" w:type="dxa"/>
          </w:tcPr>
          <w:p w:rsidR="00CB0C18" w:rsidRPr="00CB0C18" w:rsidRDefault="00CB0C18" w:rsidP="006935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B0C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  <w:r w:rsidRPr="00CB0C18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val="ru-RU" w:eastAsia="ru-RU"/>
              </w:rPr>
              <w:t>4</w:t>
            </w:r>
            <w:r w:rsidRPr="00CB0C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= 606</w:t>
            </w:r>
            <w:r w:rsidRPr="00CB0C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56</w:t>
            </w:r>
            <w:r w:rsidRPr="00CB0C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50, </w:t>
            </w:r>
            <w:r w:rsidRPr="00CB0C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Y</w:t>
            </w:r>
            <w:r w:rsidRPr="00CB0C18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val="ru-RU" w:eastAsia="ru-RU"/>
              </w:rPr>
              <w:t>4</w:t>
            </w:r>
            <w:r w:rsidRPr="00CB0C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= 4307150</w:t>
            </w:r>
          </w:p>
        </w:tc>
        <w:tc>
          <w:tcPr>
            <w:tcW w:w="4076" w:type="dxa"/>
          </w:tcPr>
          <w:p w:rsidR="00CB0C18" w:rsidRPr="00CB0C18" w:rsidRDefault="00CB0C18" w:rsidP="006935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B0C18" w:rsidRDefault="00CB0C18" w:rsidP="00CB0C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935BA" w:rsidRDefault="006935BA" w:rsidP="00CB0C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935BA" w:rsidRDefault="006935BA" w:rsidP="00CB0C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935BA" w:rsidRDefault="006935BA" w:rsidP="00CB0C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935BA" w:rsidRDefault="003032F5" w:rsidP="00CB0C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B0C18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63360" behindDoc="0" locked="0" layoutInCell="1" allowOverlap="1" wp14:anchorId="44A66D56" wp14:editId="3FBD4599">
            <wp:simplePos x="0" y="0"/>
            <wp:positionH relativeFrom="column">
              <wp:posOffset>252730</wp:posOffset>
            </wp:positionH>
            <wp:positionV relativeFrom="page">
              <wp:posOffset>1638300</wp:posOffset>
            </wp:positionV>
            <wp:extent cx="5743575" cy="4695825"/>
            <wp:effectExtent l="0" t="0" r="9525" b="9525"/>
            <wp:wrapSquare wrapText="bothSides"/>
            <wp:docPr id="8" name="Рисунок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C18" w:rsidRPr="00CB0C18" w:rsidRDefault="00CB0C18" w:rsidP="006221B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B0C18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12065</wp:posOffset>
            </wp:positionV>
            <wp:extent cx="5743575" cy="4695825"/>
            <wp:effectExtent l="0" t="0" r="9525" b="9525"/>
            <wp:wrapSquare wrapText="bothSides"/>
            <wp:docPr id="7" name="Рисунок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C18" w:rsidRPr="00CB0C18" w:rsidRDefault="00CB0C18" w:rsidP="00CB0C1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B0C18" w:rsidRPr="00CB0C18" w:rsidRDefault="00CB0C18" w:rsidP="00CB0C1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B0C18" w:rsidRPr="00CB0C18" w:rsidRDefault="00CB0C18" w:rsidP="00CB0C1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B0C18" w:rsidRPr="00CB0C18" w:rsidRDefault="00CB0C18" w:rsidP="00CB0C1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935BA" w:rsidRPr="006935BA" w:rsidRDefault="006935BA" w:rsidP="006935B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935BA" w:rsidRPr="006935BA" w:rsidRDefault="006935BA" w:rsidP="006935B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935BA" w:rsidRPr="006935BA" w:rsidRDefault="006935BA" w:rsidP="006935B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935BA" w:rsidRPr="006935BA" w:rsidRDefault="006935BA" w:rsidP="006935B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B0C18" w:rsidRPr="00CB0C18" w:rsidRDefault="00CB0C18" w:rsidP="00CB0C1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B0C18" w:rsidRPr="00CB0C18" w:rsidRDefault="00CB0C18" w:rsidP="00CB0C1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B0C18" w:rsidRPr="00CB0C18" w:rsidRDefault="00CB0C18" w:rsidP="00CB0C1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B0C18" w:rsidRPr="00CB0C18" w:rsidRDefault="00CB0C18" w:rsidP="00CB0C1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B0C18" w:rsidRPr="00CB0C18" w:rsidRDefault="00CB0C18" w:rsidP="00CB0C1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B0C18" w:rsidRPr="00CB0C18" w:rsidRDefault="00CB0C18" w:rsidP="00CB0C1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B0C18" w:rsidRPr="00CB0C18" w:rsidRDefault="00CB0C18" w:rsidP="00CB0C1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B0C18" w:rsidRDefault="00CB0C18" w:rsidP="00CB0C1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B7534" w:rsidRPr="00CB0C18" w:rsidRDefault="00CB7534" w:rsidP="00CB0C1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</w:p>
    <w:p w:rsidR="00CB0C18" w:rsidRPr="00CB0C18" w:rsidRDefault="00CB0C18" w:rsidP="00CB0C1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B0C18" w:rsidRPr="00CB0C18" w:rsidRDefault="00CB0C18" w:rsidP="00CB0C1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E1B0D" w:rsidRDefault="002E1B0D" w:rsidP="00E60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2E1B0D" w:rsidRDefault="002E1B0D" w:rsidP="00E60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2E1B0D" w:rsidRDefault="002E1B0D" w:rsidP="00E60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2E1B0D" w:rsidRDefault="002E1B0D" w:rsidP="00E60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60EE1" w:rsidRDefault="006221BB" w:rsidP="00E60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 xml:space="preserve">Тести </w:t>
      </w:r>
    </w:p>
    <w:p w:rsidR="00CB0C18" w:rsidRPr="00CB0C18" w:rsidRDefault="00CB0C18" w:rsidP="00CB0C1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B0C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За правильну відповідь за кожне завдання №1-17 – 0-1 бал, </w:t>
      </w:r>
    </w:p>
    <w:p w:rsidR="00E60EE1" w:rsidRPr="00CB0C18" w:rsidRDefault="00CB0C18" w:rsidP="00CB0C1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B0C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 кожне завдання №18-20 – від 0 до 4 балів.</w:t>
      </w:r>
    </w:p>
    <w:p w:rsidR="00CB0C18" w:rsidRPr="00F13955" w:rsidRDefault="00CB0C18" w:rsidP="00CB0C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924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1922"/>
        <w:gridCol w:w="576"/>
        <w:gridCol w:w="1425"/>
        <w:gridCol w:w="815"/>
        <w:gridCol w:w="4670"/>
      </w:tblGrid>
      <w:tr w:rsidR="00CB0C18" w:rsidRPr="00BC59B8" w:rsidTr="00201189"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9B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940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59B8">
              <w:rPr>
                <w:rFonts w:ascii="Times New Roman" w:hAnsi="Times New Roman"/>
              </w:rPr>
              <w:t xml:space="preserve">Укажіть типовий для Південно-Східної Азії сільськогосподарський ландшафт, описаний мандрівником: </w:t>
            </w:r>
            <w:r w:rsidRPr="00BC59B8">
              <w:rPr>
                <w:rFonts w:ascii="Times New Roman" w:hAnsi="Times New Roman"/>
                <w:i/>
              </w:rPr>
              <w:t>«...різнобарвна мозаїка зі сріблястих, чорних, зелених і жовтих клаптиків: одна ділянка залита водою, друга – зорана, на третій – росте розсада, на четвертій – дозріває врожай...».</w:t>
            </w:r>
          </w:p>
        </w:tc>
      </w:tr>
      <w:tr w:rsidR="00CB0C18" w:rsidRPr="00BC59B8" w:rsidTr="00201189"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0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</w:rPr>
            </w:pPr>
            <w:r w:rsidRPr="00BC59B8">
              <w:rPr>
                <w:rFonts w:ascii="Times New Roman" w:hAnsi="Times New Roman"/>
                <w:b/>
              </w:rPr>
              <w:t>А.</w:t>
            </w:r>
            <w:r w:rsidRPr="00BC59B8">
              <w:rPr>
                <w:rFonts w:ascii="Times New Roman" w:hAnsi="Times New Roman"/>
              </w:rPr>
              <w:t xml:space="preserve"> Оливковий сад.</w:t>
            </w:r>
          </w:p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</w:rPr>
            </w:pPr>
            <w:r w:rsidRPr="00BC59B8">
              <w:rPr>
                <w:rFonts w:ascii="Times New Roman" w:hAnsi="Times New Roman"/>
                <w:b/>
              </w:rPr>
              <w:t>Б.</w:t>
            </w:r>
            <w:r w:rsidRPr="00BC59B8">
              <w:rPr>
                <w:rFonts w:ascii="Times New Roman" w:hAnsi="Times New Roman"/>
              </w:rPr>
              <w:t xml:space="preserve"> Плантації олійної пальми.</w:t>
            </w:r>
          </w:p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</w:rPr>
            </w:pPr>
            <w:r w:rsidRPr="00BC59B8">
              <w:rPr>
                <w:rFonts w:ascii="Times New Roman" w:hAnsi="Times New Roman"/>
                <w:b/>
              </w:rPr>
              <w:t xml:space="preserve">В. </w:t>
            </w:r>
            <w:r w:rsidRPr="00BC59B8">
              <w:rPr>
                <w:rFonts w:ascii="Times New Roman" w:hAnsi="Times New Roman"/>
              </w:rPr>
              <w:t>Поля гречки.</w:t>
            </w:r>
          </w:p>
          <w:p w:rsidR="00CB0C18" w:rsidRPr="00BC59B8" w:rsidRDefault="00CB0C18" w:rsidP="00FC690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59B8">
              <w:rPr>
                <w:rFonts w:ascii="Times New Roman" w:hAnsi="Times New Roman"/>
                <w:b/>
              </w:rPr>
              <w:t>Г.</w:t>
            </w:r>
            <w:r w:rsidRPr="00BC59B8">
              <w:rPr>
                <w:rFonts w:ascii="Times New Roman" w:hAnsi="Times New Roman"/>
              </w:rPr>
              <w:t xml:space="preserve"> Посіви рису.</w:t>
            </w:r>
          </w:p>
        </w:tc>
      </w:tr>
      <w:tr w:rsidR="00CB0C18" w:rsidRPr="00BC59B8" w:rsidTr="00201189"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08" w:type="dxa"/>
            <w:gridSpan w:val="5"/>
            <w:vMerge/>
            <w:tcBorders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CB0C18" w:rsidRPr="00BC59B8" w:rsidTr="00201189">
        <w:tc>
          <w:tcPr>
            <w:tcW w:w="992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</w:p>
        </w:tc>
      </w:tr>
      <w:tr w:rsidR="00CB0C18" w:rsidRPr="00BC59B8" w:rsidTr="00201189">
        <w:trPr>
          <w:trHeight w:val="522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9B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940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59B8">
              <w:rPr>
                <w:rFonts w:ascii="Times New Roman" w:hAnsi="Times New Roman"/>
              </w:rPr>
              <w:t>У січні на більшій частині території України ненадовго встановилася відносно тепла погода (від 0°С до +4 °С) із мокрим снігом, що швидко танув. Якою буквою на картосхемі позначено напрямок переміщення повітряної маси, що зумовила таку погоду?</w:t>
            </w:r>
          </w:p>
        </w:tc>
      </w:tr>
      <w:tr w:rsidR="00CB0C18" w:rsidRPr="00BC59B8" w:rsidTr="00201189"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59B8">
              <w:rPr>
                <w:rFonts w:ascii="Times New Roman" w:hAnsi="Times New Roman"/>
                <w:b/>
              </w:rPr>
              <w:t>А.</w:t>
            </w:r>
            <w:r w:rsidRPr="00BC59B8">
              <w:rPr>
                <w:rFonts w:ascii="Times New Roman" w:hAnsi="Times New Roman"/>
              </w:rPr>
              <w:t xml:space="preserve"> А.</w:t>
            </w:r>
          </w:p>
          <w:p w:rsidR="00CB0C18" w:rsidRPr="00BC59B8" w:rsidRDefault="00CB0C18" w:rsidP="00FC690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59B8">
              <w:rPr>
                <w:rFonts w:ascii="Times New Roman" w:hAnsi="Times New Roman"/>
                <w:b/>
              </w:rPr>
              <w:t>Б.</w:t>
            </w:r>
            <w:r w:rsidRPr="00BC59B8">
              <w:rPr>
                <w:rFonts w:ascii="Times New Roman" w:hAnsi="Times New Roman"/>
              </w:rPr>
              <w:t xml:space="preserve"> Б.</w:t>
            </w:r>
          </w:p>
          <w:p w:rsidR="00CB0C18" w:rsidRPr="00BC59B8" w:rsidRDefault="00CB0C18" w:rsidP="00FC690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59B8">
              <w:rPr>
                <w:rFonts w:ascii="Times New Roman" w:hAnsi="Times New Roman"/>
                <w:b/>
              </w:rPr>
              <w:t>В.</w:t>
            </w:r>
            <w:r w:rsidRPr="00BC59B8">
              <w:rPr>
                <w:rFonts w:ascii="Times New Roman" w:hAnsi="Times New Roman"/>
              </w:rPr>
              <w:t xml:space="preserve"> В.</w:t>
            </w:r>
          </w:p>
          <w:p w:rsidR="00CB0C18" w:rsidRPr="00BC59B8" w:rsidRDefault="00CB0C18" w:rsidP="00FC690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59B8">
              <w:rPr>
                <w:rFonts w:ascii="Times New Roman" w:hAnsi="Times New Roman"/>
                <w:b/>
              </w:rPr>
              <w:t>Г.</w:t>
            </w:r>
            <w:r w:rsidRPr="00BC59B8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5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59B8">
              <w:rPr>
                <w:rFonts w:ascii="Times New Roman" w:hAnsi="Times New Roman"/>
                <w:noProof/>
                <w:lang w:eastAsia="uk-UA"/>
              </w:rPr>
              <w:drawing>
                <wp:inline distT="0" distB="0" distL="0" distR="0">
                  <wp:extent cx="2124710" cy="1179195"/>
                  <wp:effectExtent l="0" t="0" r="8890" b="1905"/>
                  <wp:docPr id="5" name="Рисунок 5" descr="http://zno-ua.net/images/tests/geo/2013/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zno-ua.net/images/tests/geo/2013/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710" cy="117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C18" w:rsidRPr="00BC59B8" w:rsidTr="00201189"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9B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940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59B8">
              <w:rPr>
                <w:rFonts w:ascii="Times New Roman" w:hAnsi="Times New Roman"/>
              </w:rPr>
              <w:t>Однією з тенденцій розвитку чорної металургії є зростання частки країн, що розвиваються, у світовому виробництві чавуну та сталі. Які особливості цих країн спричинили зміни в розташуванні металургійного виробництва?</w:t>
            </w:r>
          </w:p>
          <w:p w:rsidR="00CB0C18" w:rsidRPr="00BC59B8" w:rsidRDefault="00CB0C18" w:rsidP="00FC690D">
            <w:pPr>
              <w:spacing w:after="0" w:line="240" w:lineRule="auto"/>
              <w:ind w:left="708"/>
              <w:jc w:val="both"/>
              <w:rPr>
                <w:rFonts w:ascii="Times New Roman" w:hAnsi="Times New Roman"/>
              </w:rPr>
            </w:pPr>
            <w:r w:rsidRPr="00BC59B8">
              <w:rPr>
                <w:rFonts w:ascii="Times New Roman" w:hAnsi="Times New Roman"/>
                <w:b/>
              </w:rPr>
              <w:t>А.</w:t>
            </w:r>
            <w:r w:rsidRPr="00BC59B8">
              <w:rPr>
                <w:rFonts w:ascii="Times New Roman" w:hAnsi="Times New Roman"/>
              </w:rPr>
              <w:t xml:space="preserve"> Забезпеченість сировиною та ліберальне природоохоронне законодавство.</w:t>
            </w:r>
          </w:p>
          <w:p w:rsidR="00CB0C18" w:rsidRPr="00BC59B8" w:rsidRDefault="00CB0C18" w:rsidP="00FC690D">
            <w:pPr>
              <w:spacing w:after="0" w:line="240" w:lineRule="auto"/>
              <w:ind w:left="708"/>
              <w:jc w:val="both"/>
              <w:rPr>
                <w:rFonts w:ascii="Times New Roman" w:hAnsi="Times New Roman"/>
              </w:rPr>
            </w:pPr>
            <w:r w:rsidRPr="00BC59B8">
              <w:rPr>
                <w:rFonts w:ascii="Times New Roman" w:hAnsi="Times New Roman"/>
                <w:b/>
              </w:rPr>
              <w:t>Б.</w:t>
            </w:r>
            <w:r w:rsidRPr="00BC59B8">
              <w:rPr>
                <w:rFonts w:ascii="Times New Roman" w:hAnsi="Times New Roman"/>
              </w:rPr>
              <w:t xml:space="preserve"> Поглиблення спеціалізації та створення </w:t>
            </w:r>
            <w:proofErr w:type="spellStart"/>
            <w:r w:rsidRPr="00BC59B8">
              <w:rPr>
                <w:rFonts w:ascii="Times New Roman" w:hAnsi="Times New Roman"/>
              </w:rPr>
              <w:t>моногалузевих</w:t>
            </w:r>
            <w:proofErr w:type="spellEnd"/>
            <w:r w:rsidRPr="00BC59B8">
              <w:rPr>
                <w:rFonts w:ascii="Times New Roman" w:hAnsi="Times New Roman"/>
              </w:rPr>
              <w:t xml:space="preserve"> господарських комплексів.</w:t>
            </w:r>
          </w:p>
          <w:p w:rsidR="00CB0C18" w:rsidRPr="00BC59B8" w:rsidRDefault="00CB0C18" w:rsidP="00FC690D">
            <w:pPr>
              <w:spacing w:after="0" w:line="240" w:lineRule="auto"/>
              <w:ind w:left="708"/>
              <w:jc w:val="both"/>
              <w:rPr>
                <w:rFonts w:ascii="Times New Roman" w:hAnsi="Times New Roman"/>
              </w:rPr>
            </w:pPr>
            <w:r w:rsidRPr="00BC59B8">
              <w:rPr>
                <w:rFonts w:ascii="Times New Roman" w:hAnsi="Times New Roman"/>
                <w:b/>
              </w:rPr>
              <w:t>В.</w:t>
            </w:r>
            <w:r w:rsidRPr="00BC59B8">
              <w:rPr>
                <w:rFonts w:ascii="Times New Roman" w:hAnsi="Times New Roman"/>
              </w:rPr>
              <w:t xml:space="preserve"> Розвиток точного машинобудування та збільшення попиту на кольорові метали.</w:t>
            </w:r>
          </w:p>
          <w:p w:rsidR="00CB0C18" w:rsidRPr="00BC59B8" w:rsidRDefault="00CB0C18" w:rsidP="00FC690D">
            <w:pPr>
              <w:spacing w:after="0" w:line="240" w:lineRule="auto"/>
              <w:ind w:left="708"/>
              <w:jc w:val="both"/>
              <w:rPr>
                <w:rFonts w:ascii="Times New Roman" w:hAnsi="Times New Roman"/>
              </w:rPr>
            </w:pPr>
            <w:r w:rsidRPr="00BC59B8">
              <w:rPr>
                <w:rFonts w:ascii="Times New Roman" w:hAnsi="Times New Roman"/>
                <w:b/>
              </w:rPr>
              <w:t>Г.</w:t>
            </w:r>
            <w:r w:rsidRPr="00BC59B8">
              <w:rPr>
                <w:rFonts w:ascii="Times New Roman" w:hAnsi="Times New Roman"/>
              </w:rPr>
              <w:t xml:space="preserve"> Транзитне географічне положення цих країн та розвиток транспорту.</w:t>
            </w:r>
          </w:p>
          <w:p w:rsidR="00CB0C18" w:rsidRPr="00BC59B8" w:rsidRDefault="00CB0C18" w:rsidP="00FC690D">
            <w:pPr>
              <w:spacing w:after="0" w:line="240" w:lineRule="auto"/>
              <w:jc w:val="both"/>
            </w:pPr>
          </w:p>
        </w:tc>
      </w:tr>
      <w:tr w:rsidR="00CB0C18" w:rsidRPr="00BC59B8" w:rsidTr="00201189"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9B8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7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59B8">
              <w:rPr>
                <w:rFonts w:ascii="Times New Roman" w:hAnsi="Times New Roman"/>
              </w:rPr>
              <w:t>Проаналізуйте статево-вікову піраміду, що характеризує населення однієї з нафтовидобувних країн Перської затоки, та визначте чинник, який обумовив співвідношення чоловіків і жінок у віковій групі від 20 до 39 років.</w:t>
            </w:r>
          </w:p>
        </w:tc>
        <w:tc>
          <w:tcPr>
            <w:tcW w:w="4670" w:type="dxa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59B8">
              <w:rPr>
                <w:noProof/>
                <w:lang w:eastAsia="uk-UA"/>
              </w:rPr>
              <w:drawing>
                <wp:inline distT="0" distB="0" distL="0" distR="0">
                  <wp:extent cx="2590800" cy="1529715"/>
                  <wp:effectExtent l="0" t="0" r="0" b="0"/>
                  <wp:docPr id="4" name="Рисунок 4" descr="http://zno-ua.net/images/tests/geo/2011/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zno-ua.net/images/tests/geo/2011/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-24000" contrast="6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52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C18" w:rsidRPr="00BC59B8" w:rsidTr="00201189"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pStyle w:val="a5"/>
              <w:jc w:val="left"/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</w:pPr>
            <w:r w:rsidRPr="00BC59B8">
              <w:rPr>
                <w:rFonts w:ascii="Times New Roman" w:hAnsi="Times New Roman"/>
                <w:bCs/>
                <w:iCs/>
                <w:sz w:val="22"/>
                <w:szCs w:val="22"/>
              </w:rPr>
              <w:t>А.</w:t>
            </w:r>
            <w:r w:rsidRPr="00BC59B8"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  <w:t xml:space="preserve"> </w:t>
            </w:r>
            <w:r w:rsidRPr="00BC59B8">
              <w:rPr>
                <w:rFonts w:ascii="Times New Roman" w:hAnsi="Times New Roman"/>
                <w:b w:val="0"/>
                <w:sz w:val="22"/>
                <w:szCs w:val="22"/>
              </w:rPr>
              <w:t>Еміграція жіночого населення.</w:t>
            </w:r>
          </w:p>
        </w:tc>
        <w:tc>
          <w:tcPr>
            <w:tcW w:w="5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BC59B8">
              <w:rPr>
                <w:rFonts w:ascii="Times New Roman" w:hAnsi="Times New Roman"/>
                <w:b/>
                <w:bCs/>
                <w:iCs/>
              </w:rPr>
              <w:t>В.</w:t>
            </w:r>
            <w:r w:rsidRPr="00BC59B8">
              <w:rPr>
                <w:rFonts w:ascii="Times New Roman" w:hAnsi="Times New Roman"/>
                <w:bCs/>
                <w:iCs/>
              </w:rPr>
              <w:t xml:space="preserve"> </w:t>
            </w:r>
            <w:r w:rsidRPr="00BC59B8">
              <w:rPr>
                <w:rFonts w:ascii="Times New Roman" w:hAnsi="Times New Roman"/>
              </w:rPr>
              <w:t xml:space="preserve">Зменшення народжуваності </w:t>
            </w:r>
            <w:proofErr w:type="spellStart"/>
            <w:r w:rsidRPr="00BC59B8">
              <w:rPr>
                <w:rFonts w:ascii="Times New Roman" w:hAnsi="Times New Roman"/>
              </w:rPr>
              <w:t>дівчаток</w:t>
            </w:r>
            <w:proofErr w:type="spellEnd"/>
            <w:r w:rsidRPr="00BC59B8">
              <w:rPr>
                <w:rFonts w:ascii="Times New Roman" w:hAnsi="Times New Roman"/>
                <w:bCs/>
                <w:iCs/>
              </w:rPr>
              <w:t>.</w:t>
            </w:r>
          </w:p>
        </w:tc>
      </w:tr>
      <w:tr w:rsidR="00CB0C18" w:rsidRPr="00BC59B8" w:rsidTr="00201189"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pStyle w:val="a5"/>
              <w:jc w:val="left"/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</w:pPr>
            <w:r w:rsidRPr="00BC59B8">
              <w:rPr>
                <w:rFonts w:ascii="Times New Roman" w:hAnsi="Times New Roman"/>
                <w:bCs/>
                <w:iCs/>
                <w:sz w:val="22"/>
                <w:szCs w:val="22"/>
              </w:rPr>
              <w:t>Б.</w:t>
            </w:r>
            <w:r w:rsidRPr="00BC59B8"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  <w:t xml:space="preserve"> </w:t>
            </w:r>
            <w:r w:rsidRPr="00BC59B8">
              <w:rPr>
                <w:rFonts w:ascii="Times New Roman" w:hAnsi="Times New Roman"/>
                <w:b w:val="0"/>
                <w:sz w:val="22"/>
                <w:szCs w:val="22"/>
              </w:rPr>
              <w:t>Більша смертність серед чоловіків</w:t>
            </w:r>
            <w:r w:rsidRPr="00BC59B8"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5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BC59B8">
              <w:rPr>
                <w:rFonts w:ascii="Times New Roman" w:hAnsi="Times New Roman"/>
                <w:b/>
                <w:bCs/>
                <w:iCs/>
              </w:rPr>
              <w:t>Г.</w:t>
            </w:r>
            <w:r w:rsidRPr="00BC59B8">
              <w:rPr>
                <w:rFonts w:ascii="Times New Roman" w:hAnsi="Times New Roman"/>
                <w:bCs/>
                <w:iCs/>
              </w:rPr>
              <w:t xml:space="preserve"> </w:t>
            </w:r>
            <w:r w:rsidRPr="00BC59B8">
              <w:rPr>
                <w:rFonts w:ascii="Times New Roman" w:hAnsi="Times New Roman"/>
              </w:rPr>
              <w:t>Імміграція чоловічої робочої сили</w:t>
            </w:r>
          </w:p>
        </w:tc>
      </w:tr>
      <w:tr w:rsidR="00CB0C18" w:rsidRPr="00BC59B8" w:rsidTr="00201189">
        <w:tc>
          <w:tcPr>
            <w:tcW w:w="992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</w:p>
        </w:tc>
      </w:tr>
      <w:tr w:rsidR="00CB0C18" w:rsidRPr="00BC59B8" w:rsidTr="00201189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9B8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940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</w:rPr>
            </w:pPr>
            <w:r w:rsidRPr="00BC59B8">
              <w:rPr>
                <w:rFonts w:ascii="Times New Roman" w:hAnsi="Times New Roman"/>
                <w:noProof/>
                <w:lang w:eastAsia="uk-UA"/>
              </w:rPr>
              <w:drawing>
                <wp:inline distT="0" distB="0" distL="0" distR="0">
                  <wp:extent cx="5353050" cy="145594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-17000" contrast="5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3" t="24689" r="21642" b="467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294" cy="1466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C18" w:rsidRPr="00BC59B8" w:rsidTr="00201189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9B8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940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pStyle w:val="a5"/>
              <w:jc w:val="left"/>
              <w:rPr>
                <w:rFonts w:ascii="Times New Roman" w:hAnsi="Times New Roman"/>
                <w:b w:val="0"/>
                <w:bCs/>
                <w:sz w:val="22"/>
                <w:szCs w:val="22"/>
              </w:rPr>
            </w:pPr>
            <w:r w:rsidRPr="00BC59B8">
              <w:rPr>
                <w:rFonts w:ascii="Times New Roman" w:hAnsi="Times New Roman"/>
                <w:b w:val="0"/>
                <w:sz w:val="22"/>
                <w:szCs w:val="22"/>
              </w:rPr>
              <w:t>Визначте правильний варіант ланцюга «галузь промисловості – принципи розміщення – приклад країни, в якій розвинена галузь».</w:t>
            </w:r>
          </w:p>
        </w:tc>
      </w:tr>
      <w:tr w:rsidR="00CB0C18" w:rsidRPr="00BC59B8" w:rsidTr="00201189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pStyle w:val="a5"/>
              <w:jc w:val="left"/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</w:pPr>
            <w:r w:rsidRPr="00BC59B8">
              <w:rPr>
                <w:rFonts w:ascii="Times New Roman" w:hAnsi="Times New Roman"/>
                <w:bCs/>
                <w:iCs/>
                <w:sz w:val="22"/>
                <w:szCs w:val="22"/>
              </w:rPr>
              <w:t>А.</w:t>
            </w:r>
            <w:r w:rsidRPr="00BC59B8"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  <w:t xml:space="preserve"> Автомобілебудування – мінеральні ресурси – Італія.</w:t>
            </w:r>
          </w:p>
        </w:tc>
        <w:tc>
          <w:tcPr>
            <w:tcW w:w="5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BC59B8">
              <w:rPr>
                <w:rFonts w:ascii="Times New Roman" w:hAnsi="Times New Roman"/>
                <w:b/>
                <w:bCs/>
                <w:iCs/>
              </w:rPr>
              <w:t>В.</w:t>
            </w:r>
            <w:r w:rsidRPr="00BC59B8">
              <w:rPr>
                <w:rFonts w:ascii="Times New Roman" w:hAnsi="Times New Roman"/>
                <w:bCs/>
                <w:iCs/>
              </w:rPr>
              <w:t xml:space="preserve"> Атомна енергетика – вода, споживач – Франція.</w:t>
            </w:r>
          </w:p>
        </w:tc>
      </w:tr>
      <w:tr w:rsidR="00CB0C18" w:rsidRPr="00BC59B8" w:rsidTr="00201189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pStyle w:val="a5"/>
              <w:jc w:val="left"/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</w:pPr>
            <w:r w:rsidRPr="00BC59B8">
              <w:rPr>
                <w:rFonts w:ascii="Times New Roman" w:hAnsi="Times New Roman"/>
                <w:bCs/>
                <w:iCs/>
                <w:sz w:val="22"/>
                <w:szCs w:val="22"/>
              </w:rPr>
              <w:t>Б.</w:t>
            </w:r>
            <w:r w:rsidRPr="00BC59B8"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  <w:t xml:space="preserve"> Морські судна – транспортні шляхи – Швейцарія.</w:t>
            </w:r>
          </w:p>
        </w:tc>
        <w:tc>
          <w:tcPr>
            <w:tcW w:w="5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BC59B8">
              <w:rPr>
                <w:rFonts w:ascii="Times New Roman" w:hAnsi="Times New Roman"/>
                <w:b/>
                <w:bCs/>
                <w:iCs/>
              </w:rPr>
              <w:t>Г.</w:t>
            </w:r>
            <w:r w:rsidRPr="00BC59B8">
              <w:rPr>
                <w:rFonts w:ascii="Times New Roman" w:hAnsi="Times New Roman"/>
                <w:bCs/>
                <w:iCs/>
              </w:rPr>
              <w:t xml:space="preserve"> Текстильна промисловість – джерело електроенергії – Китай.</w:t>
            </w:r>
          </w:p>
        </w:tc>
      </w:tr>
      <w:tr w:rsidR="00CB0C18" w:rsidRPr="00BC59B8" w:rsidTr="00201189">
        <w:trPr>
          <w:cantSplit/>
        </w:trPr>
        <w:tc>
          <w:tcPr>
            <w:tcW w:w="992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</w:p>
        </w:tc>
      </w:tr>
      <w:tr w:rsidR="00CB0C18" w:rsidRPr="00BC59B8" w:rsidTr="00201189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9B8"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940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59B8">
              <w:rPr>
                <w:rFonts w:ascii="Times New Roman" w:hAnsi="Times New Roman"/>
              </w:rPr>
              <w:t xml:space="preserve">Полярний дослідник В. Ю. </w:t>
            </w:r>
            <w:proofErr w:type="spellStart"/>
            <w:r w:rsidRPr="00BC59B8">
              <w:rPr>
                <w:rFonts w:ascii="Times New Roman" w:hAnsi="Times New Roman"/>
              </w:rPr>
              <w:t>Візе</w:t>
            </w:r>
            <w:proofErr w:type="spellEnd"/>
            <w:r w:rsidRPr="00BC59B8">
              <w:rPr>
                <w:rFonts w:ascii="Times New Roman" w:hAnsi="Times New Roman"/>
              </w:rPr>
              <w:t xml:space="preserve"> звернув увагу на те, що в періоди похолодань в Арктиці підвищується рівень води в африканських озерах Ньяса, Вікторія, Танганьїка. Натомість</w:t>
            </w:r>
            <w:r>
              <w:rPr>
                <w:rFonts w:ascii="Times New Roman" w:hAnsi="Times New Roman"/>
              </w:rPr>
              <w:t>,</w:t>
            </w:r>
            <w:r w:rsidRPr="00BC59B8">
              <w:rPr>
                <w:rFonts w:ascii="Times New Roman" w:hAnsi="Times New Roman"/>
              </w:rPr>
              <w:t xml:space="preserve"> у періоди потеплінь в Арктиці рівень води в цих озерах знижується. На думку вчених, ці явища є проявом:</w:t>
            </w:r>
          </w:p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</w:rPr>
            </w:pPr>
            <w:r w:rsidRPr="00BC59B8">
              <w:rPr>
                <w:rFonts w:ascii="Times New Roman" w:hAnsi="Times New Roman"/>
                <w:b/>
              </w:rPr>
              <w:t>А.</w:t>
            </w:r>
            <w:r w:rsidRPr="00BC59B8">
              <w:rPr>
                <w:rFonts w:ascii="Times New Roman" w:hAnsi="Times New Roman"/>
              </w:rPr>
              <w:t xml:space="preserve"> Вертикальної поясності.</w:t>
            </w:r>
          </w:p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</w:rPr>
            </w:pPr>
            <w:r w:rsidRPr="00BC59B8">
              <w:rPr>
                <w:rFonts w:ascii="Times New Roman" w:hAnsi="Times New Roman"/>
                <w:b/>
              </w:rPr>
              <w:t>Б.</w:t>
            </w:r>
            <w:r w:rsidRPr="00BC59B8">
              <w:rPr>
                <w:rFonts w:ascii="Times New Roman" w:hAnsi="Times New Roman"/>
              </w:rPr>
              <w:t xml:space="preserve"> Широтної зонально</w:t>
            </w:r>
            <w:r>
              <w:rPr>
                <w:rFonts w:ascii="Times New Roman" w:hAnsi="Times New Roman"/>
              </w:rPr>
              <w:t>с</w:t>
            </w:r>
            <w:r w:rsidRPr="00BC59B8">
              <w:rPr>
                <w:rFonts w:ascii="Times New Roman" w:hAnsi="Times New Roman"/>
              </w:rPr>
              <w:t>ті.</w:t>
            </w:r>
          </w:p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</w:rPr>
            </w:pPr>
            <w:r w:rsidRPr="00BC59B8">
              <w:rPr>
                <w:rFonts w:ascii="Times New Roman" w:hAnsi="Times New Roman"/>
                <w:b/>
              </w:rPr>
              <w:t xml:space="preserve">В. </w:t>
            </w:r>
            <w:r w:rsidRPr="00BC59B8">
              <w:rPr>
                <w:rFonts w:ascii="Times New Roman" w:hAnsi="Times New Roman"/>
              </w:rPr>
              <w:t>Цілісності географічної оболонки.</w:t>
            </w:r>
          </w:p>
          <w:p w:rsidR="00CB0C18" w:rsidRPr="00BC59B8" w:rsidRDefault="00CB0C18" w:rsidP="00FC690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59B8">
              <w:rPr>
                <w:rFonts w:ascii="Times New Roman" w:hAnsi="Times New Roman"/>
                <w:b/>
              </w:rPr>
              <w:t>Г.</w:t>
            </w:r>
            <w:r w:rsidRPr="00BC59B8">
              <w:rPr>
                <w:rFonts w:ascii="Times New Roman" w:hAnsi="Times New Roman"/>
              </w:rPr>
              <w:t xml:space="preserve"> Кругообігу речовин у природі.</w:t>
            </w:r>
          </w:p>
          <w:p w:rsidR="00CB0C18" w:rsidRPr="00BC59B8" w:rsidRDefault="00CB0C18" w:rsidP="00FC690D">
            <w:pPr>
              <w:pStyle w:val="a5"/>
              <w:jc w:val="left"/>
              <w:rPr>
                <w:rFonts w:ascii="Times New Roman" w:hAnsi="Times New Roman"/>
                <w:b w:val="0"/>
                <w:bCs/>
                <w:sz w:val="22"/>
                <w:szCs w:val="22"/>
              </w:rPr>
            </w:pPr>
          </w:p>
        </w:tc>
      </w:tr>
      <w:tr w:rsidR="00CB0C18" w:rsidRPr="00BC59B8" w:rsidTr="00201189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9B8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940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pStyle w:val="a5"/>
              <w:jc w:val="left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BC59B8">
              <w:rPr>
                <w:rFonts w:ascii="Times New Roman" w:hAnsi="Times New Roman"/>
                <w:b w:val="0"/>
                <w:sz w:val="22"/>
                <w:szCs w:val="22"/>
              </w:rPr>
              <w:t>Можна здійснити навколосвітню подорож, дрейфуючи за течією:</w:t>
            </w:r>
          </w:p>
        </w:tc>
      </w:tr>
      <w:tr w:rsidR="00CB0C18" w:rsidRPr="00BC59B8" w:rsidTr="00201189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pStyle w:val="a5"/>
              <w:jc w:val="left"/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</w:pPr>
            <w:r w:rsidRPr="00BC59B8">
              <w:rPr>
                <w:rFonts w:ascii="Times New Roman" w:hAnsi="Times New Roman"/>
                <w:bCs/>
                <w:iCs/>
                <w:sz w:val="22"/>
                <w:szCs w:val="22"/>
              </w:rPr>
              <w:t>А.</w:t>
            </w:r>
            <w:r w:rsidRPr="00BC59B8"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  <w:t xml:space="preserve"> </w:t>
            </w:r>
            <w:proofErr w:type="spellStart"/>
            <w:r w:rsidRPr="00BC59B8"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  <w:t>Куросіо</w:t>
            </w:r>
            <w:proofErr w:type="spellEnd"/>
            <w:r w:rsidRPr="00BC59B8"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5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pStyle w:val="a5"/>
              <w:jc w:val="left"/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</w:pPr>
            <w:r w:rsidRPr="00BC59B8">
              <w:rPr>
                <w:rFonts w:ascii="Times New Roman" w:hAnsi="Times New Roman"/>
                <w:bCs/>
                <w:iCs/>
                <w:sz w:val="22"/>
                <w:szCs w:val="22"/>
              </w:rPr>
              <w:t>В.</w:t>
            </w:r>
            <w:r w:rsidRPr="00BC59B8"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  <w:t>Західних</w:t>
            </w:r>
            <w:r w:rsidRPr="00BC59B8"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  <w:t xml:space="preserve"> Вітрів.</w:t>
            </w:r>
          </w:p>
        </w:tc>
      </w:tr>
      <w:tr w:rsidR="00CB0C18" w:rsidRPr="00BC59B8" w:rsidTr="00201189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pStyle w:val="a5"/>
              <w:jc w:val="left"/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</w:pPr>
            <w:r w:rsidRPr="00BC59B8">
              <w:rPr>
                <w:rFonts w:ascii="Times New Roman" w:hAnsi="Times New Roman"/>
                <w:bCs/>
                <w:iCs/>
                <w:sz w:val="22"/>
                <w:szCs w:val="22"/>
              </w:rPr>
              <w:t>Б.</w:t>
            </w:r>
            <w:r w:rsidRPr="00BC59B8"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  <w:t xml:space="preserve"> Гольфстрім.</w:t>
            </w:r>
          </w:p>
        </w:tc>
        <w:tc>
          <w:tcPr>
            <w:tcW w:w="5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BC59B8">
              <w:rPr>
                <w:rFonts w:ascii="Times New Roman" w:hAnsi="Times New Roman"/>
                <w:b/>
                <w:bCs/>
                <w:iCs/>
              </w:rPr>
              <w:t>Г.</w:t>
            </w:r>
            <w:r w:rsidRPr="00BC59B8">
              <w:rPr>
                <w:rFonts w:ascii="Times New Roman" w:hAnsi="Times New Roman"/>
                <w:bCs/>
                <w:iCs/>
              </w:rPr>
              <w:t xml:space="preserve"> Південна Пасатна.</w:t>
            </w:r>
          </w:p>
        </w:tc>
      </w:tr>
      <w:tr w:rsidR="00CB0C18" w:rsidRPr="00BC59B8" w:rsidTr="00201189">
        <w:trPr>
          <w:cantSplit/>
        </w:trPr>
        <w:tc>
          <w:tcPr>
            <w:tcW w:w="992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</w:p>
        </w:tc>
      </w:tr>
      <w:tr w:rsidR="00CB0C18" w:rsidRPr="00BC59B8" w:rsidTr="00201189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9B8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940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59B8">
              <w:rPr>
                <w:rFonts w:ascii="Times New Roman" w:hAnsi="Times New Roman"/>
              </w:rPr>
              <w:t xml:space="preserve">Скільки горизонталей проведено на фізичній карті між береговою лінією і вершиною гори Говерла, якщо висота перерізу рельєфу 200 м?        </w:t>
            </w:r>
          </w:p>
        </w:tc>
      </w:tr>
      <w:tr w:rsidR="00CB0C18" w:rsidRPr="00BC59B8" w:rsidTr="00201189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0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pStyle w:val="a5"/>
              <w:jc w:val="left"/>
              <w:rPr>
                <w:rFonts w:ascii="Times New Roman" w:hAnsi="Times New Roman"/>
                <w:bCs/>
                <w:iCs/>
                <w:sz w:val="22"/>
                <w:szCs w:val="22"/>
              </w:rPr>
            </w:pPr>
            <w:r w:rsidRPr="00BC59B8">
              <w:rPr>
                <w:rFonts w:ascii="Times New Roman" w:hAnsi="Times New Roman"/>
                <w:bCs/>
                <w:iCs/>
                <w:sz w:val="22"/>
                <w:szCs w:val="22"/>
              </w:rPr>
              <w:t>А.</w:t>
            </w:r>
            <w:r w:rsidRPr="00BC59B8"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  <w:t xml:space="preserve"> 5.      </w:t>
            </w:r>
            <w:r w:rsidRPr="00BC59B8">
              <w:rPr>
                <w:rFonts w:ascii="Times New Roman" w:hAnsi="Times New Roman"/>
                <w:bCs/>
                <w:iCs/>
                <w:sz w:val="22"/>
                <w:szCs w:val="22"/>
                <w:lang w:val="ru-RU"/>
              </w:rPr>
              <w:t>Б</w:t>
            </w:r>
            <w:r w:rsidRPr="00BC59B8">
              <w:rPr>
                <w:rFonts w:ascii="Times New Roman" w:hAnsi="Times New Roman"/>
                <w:bCs/>
                <w:iCs/>
                <w:sz w:val="22"/>
                <w:szCs w:val="22"/>
              </w:rPr>
              <w:t>.</w:t>
            </w:r>
            <w:r w:rsidRPr="00BC59B8"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  <w:t xml:space="preserve"> 11.    </w:t>
            </w:r>
            <w:r w:rsidRPr="00BC59B8">
              <w:rPr>
                <w:rFonts w:ascii="Times New Roman" w:hAnsi="Times New Roman"/>
                <w:bCs/>
                <w:iCs/>
                <w:sz w:val="22"/>
                <w:szCs w:val="22"/>
              </w:rPr>
              <w:t>В.</w:t>
            </w:r>
            <w:r w:rsidRPr="00BC59B8"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  <w:t xml:space="preserve"> 7.    Г.</w:t>
            </w:r>
            <w:r w:rsidRPr="00BC59B8">
              <w:rPr>
                <w:rFonts w:ascii="Times New Roman" w:hAnsi="Times New Roman"/>
                <w:bCs/>
                <w:iCs/>
                <w:sz w:val="22"/>
                <w:szCs w:val="22"/>
              </w:rPr>
              <w:t xml:space="preserve"> 15.</w:t>
            </w:r>
          </w:p>
          <w:p w:rsidR="00CB0C18" w:rsidRPr="00BC59B8" w:rsidRDefault="00CB0C18" w:rsidP="00FC690D">
            <w:pPr>
              <w:pStyle w:val="a5"/>
              <w:jc w:val="left"/>
              <w:rPr>
                <w:rFonts w:ascii="Times New Roman" w:hAnsi="Times New Roman"/>
                <w:b w:val="0"/>
                <w:bCs/>
                <w:iCs/>
                <w:sz w:val="22"/>
                <w:szCs w:val="22"/>
                <w:lang w:val="ru-RU"/>
              </w:rPr>
            </w:pPr>
          </w:p>
        </w:tc>
      </w:tr>
      <w:tr w:rsidR="00CB0C18" w:rsidRPr="00BC59B8" w:rsidTr="00201189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9B8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940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59B8">
              <w:rPr>
                <w:rFonts w:ascii="Times New Roman" w:hAnsi="Times New Roman"/>
              </w:rPr>
              <w:t xml:space="preserve">Прочитайте уривок із літературного твору: </w:t>
            </w:r>
            <w:r w:rsidRPr="00BC59B8">
              <w:rPr>
                <w:rFonts w:ascii="Times New Roman" w:hAnsi="Times New Roman"/>
                <w:i/>
                <w:iCs/>
              </w:rPr>
              <w:t>«... Ліс стояв навкруги такий старий, високий і густий, що навіть повітря здавалося спертим. Місцями просіка була залита водою, ... по обидва боки стелилося лісове болото, зелене і темне, покрите очеретами і дрібним вільшняком...»</w:t>
            </w:r>
            <w:r w:rsidRPr="00BC59B8">
              <w:rPr>
                <w:rFonts w:ascii="Times New Roman" w:hAnsi="Times New Roman"/>
              </w:rPr>
              <w:t>. Укажіть заповідник, у якому описаний ландшафт охороняється як типовий.</w:t>
            </w:r>
          </w:p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</w:rPr>
            </w:pPr>
            <w:r w:rsidRPr="00BC59B8">
              <w:rPr>
                <w:rFonts w:ascii="Times New Roman" w:hAnsi="Times New Roman"/>
                <w:b/>
              </w:rPr>
              <w:t>А.</w:t>
            </w:r>
            <w:r w:rsidRPr="00BC59B8">
              <w:rPr>
                <w:rFonts w:ascii="Times New Roman" w:hAnsi="Times New Roman"/>
              </w:rPr>
              <w:t xml:space="preserve"> Рівненський.</w:t>
            </w:r>
          </w:p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</w:rPr>
            </w:pPr>
            <w:r w:rsidRPr="00BC59B8">
              <w:rPr>
                <w:rFonts w:ascii="Times New Roman" w:hAnsi="Times New Roman"/>
                <w:b/>
              </w:rPr>
              <w:t>Б.</w:t>
            </w:r>
            <w:r w:rsidRPr="00BC59B8">
              <w:rPr>
                <w:rFonts w:ascii="Times New Roman" w:hAnsi="Times New Roman"/>
              </w:rPr>
              <w:t xml:space="preserve"> «Михайлівська цілина».</w:t>
            </w:r>
          </w:p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</w:rPr>
            </w:pPr>
            <w:r w:rsidRPr="00BC59B8">
              <w:rPr>
                <w:rFonts w:ascii="Times New Roman" w:hAnsi="Times New Roman"/>
                <w:b/>
              </w:rPr>
              <w:t xml:space="preserve">В. </w:t>
            </w:r>
            <w:r w:rsidRPr="00BC59B8">
              <w:rPr>
                <w:rFonts w:ascii="Times New Roman" w:hAnsi="Times New Roman"/>
              </w:rPr>
              <w:t>Ялтинський.</w:t>
            </w:r>
          </w:p>
          <w:p w:rsidR="00CB0C18" w:rsidRPr="00BC59B8" w:rsidRDefault="00CB0C18" w:rsidP="00FC690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59B8">
              <w:rPr>
                <w:rFonts w:ascii="Times New Roman" w:hAnsi="Times New Roman"/>
                <w:b/>
              </w:rPr>
              <w:t>Г.</w:t>
            </w:r>
            <w:r w:rsidRPr="00BC59B8">
              <w:rPr>
                <w:rFonts w:ascii="Times New Roman" w:hAnsi="Times New Roman"/>
              </w:rPr>
              <w:t xml:space="preserve"> Дунайський.</w:t>
            </w:r>
          </w:p>
        </w:tc>
      </w:tr>
      <w:tr w:rsidR="00CB0C18" w:rsidRPr="00BC59B8" w:rsidTr="00201189">
        <w:trPr>
          <w:cantSplit/>
        </w:trPr>
        <w:tc>
          <w:tcPr>
            <w:tcW w:w="992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</w:tr>
      <w:tr w:rsidR="00CB0C18" w:rsidRPr="00BC59B8" w:rsidTr="00201189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9B8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940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59B8">
              <w:rPr>
                <w:rFonts w:ascii="Times New Roman" w:hAnsi="Times New Roman"/>
              </w:rPr>
              <w:t>У якій природній зоні поширені перезволожені ґрунти з дуже сповільненим процесом розкладання органічних решток, малопотужним гумусовим горизонтом, що переходить у глейовий горизонт сіруватого кольору?</w:t>
            </w:r>
          </w:p>
        </w:tc>
      </w:tr>
      <w:tr w:rsidR="00CB0C18" w:rsidRPr="00BC59B8" w:rsidTr="00201189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BC59B8">
              <w:rPr>
                <w:rFonts w:ascii="Times New Roman" w:hAnsi="Times New Roman"/>
                <w:b/>
                <w:bCs/>
              </w:rPr>
              <w:t>А.</w:t>
            </w:r>
            <w:r w:rsidRPr="00BC59B8">
              <w:rPr>
                <w:rFonts w:ascii="Times New Roman" w:hAnsi="Times New Roman"/>
                <w:bCs/>
              </w:rPr>
              <w:t xml:space="preserve"> Степи й </w:t>
            </w:r>
            <w:proofErr w:type="spellStart"/>
            <w:r w:rsidRPr="00BC59B8">
              <w:rPr>
                <w:rFonts w:ascii="Times New Roman" w:hAnsi="Times New Roman"/>
                <w:bCs/>
              </w:rPr>
              <w:t>лісо</w:t>
            </w:r>
            <w:r w:rsidR="00201189">
              <w:rPr>
                <w:rFonts w:ascii="Times New Roman" w:hAnsi="Times New Roman"/>
                <w:bCs/>
              </w:rPr>
              <w:t>с</w:t>
            </w:r>
            <w:r w:rsidRPr="00BC59B8">
              <w:rPr>
                <w:rFonts w:ascii="Times New Roman" w:hAnsi="Times New Roman"/>
                <w:bCs/>
              </w:rPr>
              <w:t>тепи</w:t>
            </w:r>
            <w:proofErr w:type="spellEnd"/>
            <w:r w:rsidRPr="00BC59B8">
              <w:rPr>
                <w:rFonts w:ascii="Times New Roman" w:hAnsi="Times New Roman"/>
                <w:bCs/>
              </w:rPr>
              <w:t>.</w:t>
            </w:r>
          </w:p>
        </w:tc>
        <w:tc>
          <w:tcPr>
            <w:tcW w:w="5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C59B8">
              <w:rPr>
                <w:rFonts w:ascii="Times New Roman" w:hAnsi="Times New Roman"/>
                <w:b/>
                <w:bCs/>
              </w:rPr>
              <w:t>В.</w:t>
            </w:r>
            <w:r w:rsidRPr="00BC59B8">
              <w:rPr>
                <w:rFonts w:ascii="Times New Roman" w:hAnsi="Times New Roman"/>
                <w:bCs/>
              </w:rPr>
              <w:t xml:space="preserve"> Савани та рідколісся. </w:t>
            </w:r>
          </w:p>
        </w:tc>
      </w:tr>
      <w:tr w:rsidR="00CB0C18" w:rsidRPr="00BC59B8" w:rsidTr="00201189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BC59B8">
              <w:rPr>
                <w:rFonts w:ascii="Times New Roman" w:hAnsi="Times New Roman"/>
                <w:b/>
                <w:bCs/>
              </w:rPr>
              <w:t>Б.</w:t>
            </w:r>
            <w:r w:rsidRPr="00BC59B8">
              <w:rPr>
                <w:rFonts w:ascii="Times New Roman" w:hAnsi="Times New Roman"/>
                <w:bCs/>
              </w:rPr>
              <w:t xml:space="preserve"> Тундра й лісотундра.</w:t>
            </w:r>
          </w:p>
        </w:tc>
        <w:tc>
          <w:tcPr>
            <w:tcW w:w="5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C59B8">
              <w:rPr>
                <w:rFonts w:ascii="Times New Roman" w:hAnsi="Times New Roman"/>
                <w:b/>
                <w:bCs/>
              </w:rPr>
              <w:t>Г.</w:t>
            </w:r>
            <w:r w:rsidRPr="00BC59B8">
              <w:rPr>
                <w:rFonts w:ascii="Times New Roman" w:hAnsi="Times New Roman"/>
                <w:bCs/>
              </w:rPr>
              <w:t xml:space="preserve"> Широколистяні ліси.</w:t>
            </w:r>
          </w:p>
        </w:tc>
      </w:tr>
      <w:tr w:rsidR="00CB0C18" w:rsidRPr="00BC59B8" w:rsidTr="00201189">
        <w:trPr>
          <w:cantSplit/>
        </w:trPr>
        <w:tc>
          <w:tcPr>
            <w:tcW w:w="992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B0C18" w:rsidRPr="00BC59B8" w:rsidTr="00201189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9B8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940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59B8">
              <w:rPr>
                <w:rFonts w:ascii="Times New Roman" w:hAnsi="Times New Roman"/>
              </w:rPr>
              <w:t>На яких півостровах бувають дні, коли сонячні промені падають на дно найглибших колодязів?</w:t>
            </w:r>
          </w:p>
        </w:tc>
      </w:tr>
      <w:tr w:rsidR="00CB0C18" w:rsidRPr="00BC59B8" w:rsidTr="00201189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pStyle w:val="a5"/>
              <w:jc w:val="left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BC59B8">
              <w:rPr>
                <w:rFonts w:ascii="Times New Roman" w:eastAsia="Calibri" w:hAnsi="Times New Roman"/>
                <w:sz w:val="22"/>
                <w:szCs w:val="22"/>
              </w:rPr>
              <w:t>А.</w:t>
            </w:r>
            <w:r w:rsidRPr="00BC59B8">
              <w:rPr>
                <w:rFonts w:ascii="Times New Roman" w:eastAsia="Calibri" w:hAnsi="Times New Roman"/>
                <w:b w:val="0"/>
                <w:sz w:val="22"/>
                <w:szCs w:val="22"/>
              </w:rPr>
              <w:t xml:space="preserve"> Малакка, Кейп-Йорк.</w:t>
            </w:r>
          </w:p>
        </w:tc>
        <w:tc>
          <w:tcPr>
            <w:tcW w:w="5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</w:rPr>
            </w:pPr>
            <w:r w:rsidRPr="00BC59B8">
              <w:rPr>
                <w:rFonts w:ascii="Times New Roman" w:hAnsi="Times New Roman"/>
                <w:b/>
              </w:rPr>
              <w:t>В.</w:t>
            </w:r>
            <w:r w:rsidRPr="00BC59B8">
              <w:rPr>
                <w:rFonts w:ascii="Times New Roman" w:hAnsi="Times New Roman"/>
              </w:rPr>
              <w:t xml:space="preserve"> Піренейський, Корея.</w:t>
            </w:r>
          </w:p>
        </w:tc>
      </w:tr>
      <w:tr w:rsidR="00CB0C18" w:rsidRPr="00BC59B8" w:rsidTr="00201189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pStyle w:val="a5"/>
              <w:jc w:val="left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BC59B8">
              <w:rPr>
                <w:rFonts w:ascii="Times New Roman" w:eastAsia="Calibri" w:hAnsi="Times New Roman"/>
                <w:sz w:val="22"/>
                <w:szCs w:val="22"/>
              </w:rPr>
              <w:t>Б.</w:t>
            </w:r>
            <w:r w:rsidRPr="00BC59B8">
              <w:rPr>
                <w:rFonts w:ascii="Times New Roman" w:eastAsia="Calibri" w:hAnsi="Times New Roman"/>
                <w:b w:val="0"/>
                <w:sz w:val="22"/>
                <w:szCs w:val="22"/>
              </w:rPr>
              <w:t xml:space="preserve"> Скандинавський, Камчатка.</w:t>
            </w:r>
          </w:p>
        </w:tc>
        <w:tc>
          <w:tcPr>
            <w:tcW w:w="5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</w:rPr>
            </w:pPr>
            <w:r w:rsidRPr="00BC59B8">
              <w:rPr>
                <w:rFonts w:ascii="Times New Roman" w:hAnsi="Times New Roman"/>
                <w:b/>
              </w:rPr>
              <w:t>Г.</w:t>
            </w:r>
            <w:r w:rsidRPr="00BC59B8">
              <w:rPr>
                <w:rFonts w:ascii="Times New Roman" w:hAnsi="Times New Roman"/>
              </w:rPr>
              <w:t xml:space="preserve"> Таймир, Лабрадор.</w:t>
            </w:r>
          </w:p>
        </w:tc>
      </w:tr>
      <w:tr w:rsidR="00CB0C18" w:rsidRPr="00BC59B8" w:rsidTr="00201189">
        <w:trPr>
          <w:cantSplit/>
        </w:trPr>
        <w:tc>
          <w:tcPr>
            <w:tcW w:w="992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B0C18" w:rsidRPr="00BC59B8" w:rsidTr="00201189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9B8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940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lang w:eastAsia="uk-UA"/>
              </w:rPr>
            </w:pPr>
            <w:r w:rsidRPr="00BC59B8">
              <w:rPr>
                <w:rFonts w:ascii="Times New Roman" w:hAnsi="Times New Roman"/>
                <w:lang w:eastAsia="uk-UA"/>
              </w:rPr>
              <w:t>Укажіть спільну ознаку Саудівської Аравії, Об’єднаних Арабських еміратів та Брунею.</w:t>
            </w:r>
          </w:p>
        </w:tc>
      </w:tr>
      <w:tr w:rsidR="00CB0C18" w:rsidRPr="00BC59B8" w:rsidTr="00201189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ind w:left="284" w:hanging="284"/>
              <w:rPr>
                <w:rFonts w:ascii="Times New Roman" w:hAnsi="Times New Roman"/>
                <w:lang w:eastAsia="uk-UA"/>
              </w:rPr>
            </w:pPr>
            <w:r w:rsidRPr="00BC59B8">
              <w:rPr>
                <w:rFonts w:ascii="Times New Roman" w:hAnsi="Times New Roman"/>
                <w:b/>
                <w:lang w:eastAsia="uk-UA"/>
              </w:rPr>
              <w:t>А.</w:t>
            </w:r>
            <w:r w:rsidRPr="00BC59B8">
              <w:rPr>
                <w:rFonts w:ascii="Times New Roman" w:hAnsi="Times New Roman"/>
                <w:lang w:eastAsia="uk-UA"/>
              </w:rPr>
              <w:t xml:space="preserve"> Країни-федерації.</w:t>
            </w:r>
          </w:p>
        </w:tc>
        <w:tc>
          <w:tcPr>
            <w:tcW w:w="5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lang w:eastAsia="uk-UA"/>
              </w:rPr>
            </w:pPr>
            <w:r w:rsidRPr="00BC59B8">
              <w:rPr>
                <w:rFonts w:ascii="Times New Roman" w:hAnsi="Times New Roman"/>
                <w:b/>
                <w:lang w:eastAsia="uk-UA"/>
              </w:rPr>
              <w:t>В.</w:t>
            </w:r>
            <w:r w:rsidRPr="00BC59B8">
              <w:rPr>
                <w:rFonts w:ascii="Times New Roman" w:hAnsi="Times New Roman"/>
                <w:lang w:eastAsia="uk-UA"/>
              </w:rPr>
              <w:t xml:space="preserve"> Країни - «багаті острови»</w:t>
            </w:r>
          </w:p>
        </w:tc>
      </w:tr>
      <w:tr w:rsidR="00CB0C18" w:rsidRPr="00BC59B8" w:rsidTr="00201189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lang w:eastAsia="uk-UA"/>
              </w:rPr>
            </w:pPr>
            <w:r w:rsidRPr="00BC59B8">
              <w:rPr>
                <w:rFonts w:ascii="Times New Roman" w:hAnsi="Times New Roman"/>
                <w:b/>
                <w:lang w:eastAsia="uk-UA"/>
              </w:rPr>
              <w:t>Б.</w:t>
            </w:r>
            <w:r w:rsidRPr="00BC59B8">
              <w:rPr>
                <w:rFonts w:ascii="Times New Roman" w:hAnsi="Times New Roman"/>
                <w:lang w:eastAsia="uk-UA"/>
              </w:rPr>
              <w:t xml:space="preserve"> Країни нової індустріалізації</w:t>
            </w:r>
          </w:p>
        </w:tc>
        <w:tc>
          <w:tcPr>
            <w:tcW w:w="5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0C18" w:rsidRPr="003041F8" w:rsidRDefault="00CB0C18" w:rsidP="00FC690D">
            <w:pPr>
              <w:spacing w:after="0" w:line="240" w:lineRule="auto"/>
              <w:ind w:left="284" w:hanging="284"/>
              <w:rPr>
                <w:rFonts w:ascii="Times New Roman" w:hAnsi="Times New Roman"/>
                <w:lang w:eastAsia="uk-UA"/>
              </w:rPr>
            </w:pPr>
            <w:r w:rsidRPr="00BC59B8">
              <w:rPr>
                <w:rFonts w:ascii="Times New Roman" w:hAnsi="Times New Roman"/>
                <w:b/>
                <w:lang w:eastAsia="uk-UA"/>
              </w:rPr>
              <w:t>Г.</w:t>
            </w:r>
            <w:r w:rsidRPr="00BC59B8">
              <w:rPr>
                <w:rFonts w:ascii="Times New Roman" w:hAnsi="Times New Roman"/>
                <w:lang w:eastAsia="uk-UA"/>
              </w:rPr>
              <w:t xml:space="preserve"> Країни з вузькою структурою експорту</w:t>
            </w:r>
          </w:p>
        </w:tc>
      </w:tr>
      <w:tr w:rsidR="00CB0C18" w:rsidRPr="00BC59B8" w:rsidTr="00201189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9B8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940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pStyle w:val="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BC59B8">
              <w:rPr>
                <w:rFonts w:ascii="Times New Roman" w:hAnsi="Times New Roman" w:cs="Times New Roman"/>
                <w:bCs/>
              </w:rPr>
              <w:t>Зазначте коефіцієнт зволоження (К), при якому найбільш імовірне утворення чорноземних ґрунтів.</w:t>
            </w:r>
          </w:p>
        </w:tc>
      </w:tr>
      <w:tr w:rsidR="00CB0C18" w:rsidRPr="00BC59B8" w:rsidTr="00201189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59B8">
              <w:rPr>
                <w:rFonts w:ascii="Times New Roman" w:hAnsi="Times New Roman"/>
                <w:b/>
                <w:bCs/>
              </w:rPr>
              <w:t>А.</w:t>
            </w:r>
            <w:r w:rsidRPr="00BC59B8">
              <w:rPr>
                <w:rFonts w:ascii="Times New Roman" w:hAnsi="Times New Roman"/>
                <w:bCs/>
              </w:rPr>
              <w:t xml:space="preserve"> </w:t>
            </w:r>
            <w:r w:rsidRPr="00BC59B8">
              <w:rPr>
                <w:rFonts w:ascii="Times New Roman" w:hAnsi="Times New Roman"/>
              </w:rPr>
              <w:t>К = 1,3.</w:t>
            </w:r>
          </w:p>
        </w:tc>
        <w:tc>
          <w:tcPr>
            <w:tcW w:w="5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</w:rPr>
            </w:pPr>
            <w:r w:rsidRPr="00BC59B8">
              <w:rPr>
                <w:rFonts w:ascii="Times New Roman" w:hAnsi="Times New Roman"/>
                <w:b/>
                <w:bCs/>
              </w:rPr>
              <w:t>В.</w:t>
            </w:r>
            <w:r w:rsidRPr="00BC59B8">
              <w:rPr>
                <w:rFonts w:ascii="Times New Roman" w:hAnsi="Times New Roman"/>
                <w:bCs/>
              </w:rPr>
              <w:t xml:space="preserve"> </w:t>
            </w:r>
            <w:r w:rsidRPr="00BC59B8">
              <w:rPr>
                <w:rFonts w:ascii="Times New Roman" w:hAnsi="Times New Roman"/>
              </w:rPr>
              <w:t>К = 1,1.</w:t>
            </w:r>
          </w:p>
        </w:tc>
      </w:tr>
      <w:tr w:rsidR="00CB0C18" w:rsidRPr="00BC59B8" w:rsidTr="00201189">
        <w:trPr>
          <w:cantSplit/>
          <w:trHeight w:val="286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59B8">
              <w:rPr>
                <w:rFonts w:ascii="Times New Roman" w:hAnsi="Times New Roman"/>
                <w:b/>
                <w:bCs/>
              </w:rPr>
              <w:t>Б.</w:t>
            </w:r>
            <w:r w:rsidRPr="00BC59B8">
              <w:rPr>
                <w:rFonts w:ascii="Times New Roman" w:hAnsi="Times New Roman"/>
                <w:bCs/>
              </w:rPr>
              <w:t xml:space="preserve"> </w:t>
            </w:r>
            <w:r w:rsidRPr="00BC59B8">
              <w:rPr>
                <w:rFonts w:ascii="Times New Roman" w:hAnsi="Times New Roman"/>
              </w:rPr>
              <w:t>К = 0,7.</w:t>
            </w:r>
          </w:p>
        </w:tc>
        <w:tc>
          <w:tcPr>
            <w:tcW w:w="5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BC59B8">
              <w:rPr>
                <w:rFonts w:ascii="Times New Roman" w:hAnsi="Times New Roman"/>
                <w:b/>
                <w:bCs/>
              </w:rPr>
              <w:t>Г.</w:t>
            </w:r>
            <w:r w:rsidRPr="00BC59B8">
              <w:rPr>
                <w:rFonts w:ascii="Times New Roman" w:hAnsi="Times New Roman"/>
                <w:bCs/>
              </w:rPr>
              <w:t xml:space="preserve"> </w:t>
            </w:r>
            <w:r w:rsidRPr="00BC59B8">
              <w:rPr>
                <w:rFonts w:ascii="Times New Roman" w:hAnsi="Times New Roman"/>
              </w:rPr>
              <w:t>К = 0,3.</w:t>
            </w:r>
          </w:p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</w:tr>
      <w:tr w:rsidR="00CB0C18" w:rsidRPr="00BC59B8" w:rsidTr="00201189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9B8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940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C59B8">
              <w:rPr>
                <w:rFonts w:ascii="Times New Roman" w:hAnsi="Times New Roman"/>
                <w:bCs/>
              </w:rPr>
              <w:t>Що є проявом міжнародної економічної інтеграції?</w:t>
            </w:r>
          </w:p>
        </w:tc>
      </w:tr>
      <w:tr w:rsidR="00CB0C18" w:rsidRPr="00BC59B8" w:rsidTr="00201189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C59B8">
              <w:rPr>
                <w:rFonts w:ascii="Times New Roman" w:hAnsi="Times New Roman"/>
                <w:b/>
                <w:bCs/>
              </w:rPr>
              <w:t>А.</w:t>
            </w:r>
            <w:r w:rsidRPr="00BC59B8">
              <w:rPr>
                <w:rFonts w:ascii="Times New Roman" w:hAnsi="Times New Roman"/>
                <w:bCs/>
              </w:rPr>
              <w:t xml:space="preserve"> Збільшення частки наукомістких виробництв у розвинених країнах</w:t>
            </w:r>
          </w:p>
        </w:tc>
        <w:tc>
          <w:tcPr>
            <w:tcW w:w="5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C59B8">
              <w:rPr>
                <w:rFonts w:ascii="Times New Roman" w:hAnsi="Times New Roman"/>
                <w:b/>
                <w:bCs/>
              </w:rPr>
              <w:t>В.</w:t>
            </w:r>
            <w:r w:rsidRPr="00BC59B8">
              <w:rPr>
                <w:rFonts w:ascii="Times New Roman" w:hAnsi="Times New Roman"/>
                <w:bCs/>
              </w:rPr>
              <w:t xml:space="preserve"> Становлення Євро як регіональної та світової валюти.</w:t>
            </w:r>
          </w:p>
        </w:tc>
      </w:tr>
      <w:tr w:rsidR="00CB0C18" w:rsidRPr="00BC59B8" w:rsidTr="00201189">
        <w:trPr>
          <w:cantSplit/>
          <w:trHeight w:val="822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C59B8">
              <w:rPr>
                <w:rFonts w:ascii="Times New Roman" w:hAnsi="Times New Roman"/>
                <w:b/>
                <w:bCs/>
              </w:rPr>
              <w:t>Б.</w:t>
            </w:r>
            <w:r w:rsidRPr="00BC59B8">
              <w:rPr>
                <w:rFonts w:ascii="Times New Roman" w:hAnsi="Times New Roman"/>
                <w:bCs/>
              </w:rPr>
              <w:t xml:space="preserve"> Зростання ролі сфери послуг і зменшення ролі виробничої сфери</w:t>
            </w:r>
          </w:p>
        </w:tc>
        <w:tc>
          <w:tcPr>
            <w:tcW w:w="5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C59B8">
              <w:rPr>
                <w:rFonts w:ascii="Times New Roman" w:hAnsi="Times New Roman"/>
                <w:b/>
                <w:bCs/>
              </w:rPr>
              <w:t>Г.</w:t>
            </w:r>
            <w:r w:rsidRPr="00BC59B8">
              <w:rPr>
                <w:rFonts w:ascii="Times New Roman" w:hAnsi="Times New Roman"/>
                <w:bCs/>
              </w:rPr>
              <w:t xml:space="preserve"> Збільшення розриву між рівнями економічного розвитку окремих країн.</w:t>
            </w:r>
          </w:p>
        </w:tc>
      </w:tr>
      <w:tr w:rsidR="00CB0C18" w:rsidRPr="00BC59B8" w:rsidTr="00201189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9B8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940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lang w:eastAsia="uk-UA"/>
              </w:rPr>
            </w:pPr>
            <w:r w:rsidRPr="00BC59B8">
              <w:rPr>
                <w:rFonts w:ascii="Times New Roman" w:hAnsi="Times New Roman"/>
              </w:rPr>
              <w:t>Проаналізуйте відображені на рисунку зміни показників природного приросту населення в окремих регіонах світу. Укажіть регіон, у країнах якого демографічна політика зменшення народжуваності в другій половині XX століття виявилася малоефективною.</w:t>
            </w:r>
          </w:p>
        </w:tc>
      </w:tr>
      <w:tr w:rsidR="00CB0C18" w:rsidRPr="00BC59B8" w:rsidTr="00201189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</w:rPr>
            </w:pPr>
            <w:r w:rsidRPr="00BC59B8">
              <w:rPr>
                <w:rFonts w:ascii="Times New Roman" w:hAnsi="Times New Roman"/>
                <w:b/>
              </w:rPr>
              <w:t>А.</w:t>
            </w:r>
            <w:r w:rsidRPr="00BC59B8">
              <w:rPr>
                <w:rFonts w:ascii="Times New Roman" w:hAnsi="Times New Roman"/>
              </w:rPr>
              <w:t xml:space="preserve"> Африка.</w:t>
            </w:r>
          </w:p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</w:rPr>
            </w:pPr>
            <w:r w:rsidRPr="00BC59B8">
              <w:rPr>
                <w:rFonts w:ascii="Times New Roman" w:hAnsi="Times New Roman"/>
                <w:b/>
              </w:rPr>
              <w:t>Б.</w:t>
            </w:r>
            <w:r w:rsidRPr="00BC59B8">
              <w:rPr>
                <w:rFonts w:ascii="Times New Roman" w:hAnsi="Times New Roman"/>
              </w:rPr>
              <w:t xml:space="preserve"> Австралія й Океанія.</w:t>
            </w:r>
          </w:p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</w:rPr>
            </w:pPr>
            <w:r w:rsidRPr="00BC59B8">
              <w:rPr>
                <w:rFonts w:ascii="Times New Roman" w:hAnsi="Times New Roman"/>
                <w:b/>
              </w:rPr>
              <w:t xml:space="preserve">В. </w:t>
            </w:r>
            <w:r w:rsidRPr="00BC59B8">
              <w:rPr>
                <w:rFonts w:ascii="Times New Roman" w:hAnsi="Times New Roman"/>
              </w:rPr>
              <w:t>Європа.</w:t>
            </w:r>
          </w:p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</w:rPr>
            </w:pPr>
            <w:r w:rsidRPr="00BC59B8">
              <w:rPr>
                <w:rFonts w:ascii="Times New Roman" w:hAnsi="Times New Roman"/>
                <w:b/>
              </w:rPr>
              <w:t>Г.</w:t>
            </w:r>
            <w:r w:rsidRPr="00BC59B8">
              <w:rPr>
                <w:rFonts w:ascii="Times New Roman" w:hAnsi="Times New Roman"/>
              </w:rPr>
              <w:t xml:space="preserve"> Латинська Америка.</w:t>
            </w:r>
          </w:p>
        </w:tc>
        <w:tc>
          <w:tcPr>
            <w:tcW w:w="5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</w:pPr>
            <w:r w:rsidRPr="00BC59B8">
              <w:rPr>
                <w:noProof/>
                <w:lang w:eastAsia="uk-UA"/>
              </w:rPr>
              <w:drawing>
                <wp:inline distT="0" distB="0" distL="0" distR="0">
                  <wp:extent cx="3122724" cy="1323975"/>
                  <wp:effectExtent l="0" t="0" r="1905" b="0"/>
                  <wp:docPr id="2" name="Рисунок 2" descr="http://zno-ua.net/images/tests/geo/2014/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zno-ua.net/images/tests/geo/2014/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-29000" contrast="8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618" cy="1332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C18" w:rsidRPr="00BC59B8" w:rsidTr="00201189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5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CB0C18" w:rsidRPr="00BC59B8" w:rsidTr="00201189">
        <w:trPr>
          <w:cantSplit/>
        </w:trPr>
        <w:tc>
          <w:tcPr>
            <w:tcW w:w="992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CB0C18" w:rsidRPr="00BC59B8" w:rsidTr="00201189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9B8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940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lang w:eastAsia="uk-UA"/>
              </w:rPr>
            </w:pPr>
            <w:r w:rsidRPr="00BC59B8">
              <w:rPr>
                <w:rFonts w:ascii="Times New Roman" w:hAnsi="Times New Roman"/>
                <w:lang w:eastAsia="uk-UA"/>
              </w:rPr>
              <w:t>Що таке «ресурсне прокляття» країни?</w:t>
            </w:r>
            <w:r w:rsidRPr="00BC59B8">
              <w:rPr>
                <w:rFonts w:ascii="Times New Roman" w:hAnsi="Times New Roman"/>
                <w:lang w:eastAsia="uk-UA"/>
              </w:rPr>
              <w:tab/>
            </w:r>
          </w:p>
        </w:tc>
      </w:tr>
      <w:tr w:rsidR="00CB0C18" w:rsidRPr="00BC59B8" w:rsidTr="00201189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pStyle w:val="a5"/>
              <w:jc w:val="left"/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</w:pPr>
            <w:r w:rsidRPr="00BC59B8">
              <w:rPr>
                <w:rFonts w:ascii="Times New Roman" w:hAnsi="Times New Roman"/>
                <w:sz w:val="22"/>
                <w:szCs w:val="22"/>
                <w:lang w:eastAsia="uk-UA"/>
              </w:rPr>
              <w:t>А.</w:t>
            </w:r>
            <w:r w:rsidRPr="00BC59B8">
              <w:rPr>
                <w:rFonts w:ascii="Times New Roman" w:hAnsi="Times New Roman"/>
                <w:b w:val="0"/>
                <w:sz w:val="22"/>
                <w:szCs w:val="22"/>
                <w:lang w:eastAsia="uk-UA"/>
              </w:rPr>
              <w:t xml:space="preserve"> Майже повна відсутність паливних корисних копалин на її території.</w:t>
            </w:r>
          </w:p>
        </w:tc>
        <w:tc>
          <w:tcPr>
            <w:tcW w:w="5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lang w:eastAsia="uk-UA"/>
              </w:rPr>
            </w:pPr>
            <w:r w:rsidRPr="00BC59B8">
              <w:rPr>
                <w:rFonts w:ascii="Times New Roman" w:hAnsi="Times New Roman"/>
                <w:b/>
                <w:lang w:eastAsia="uk-UA"/>
              </w:rPr>
              <w:t>В.</w:t>
            </w:r>
            <w:r w:rsidRPr="00BC59B8">
              <w:rPr>
                <w:rFonts w:ascii="Times New Roman" w:hAnsi="Times New Roman"/>
                <w:lang w:eastAsia="uk-UA"/>
              </w:rPr>
              <w:t xml:space="preserve"> Зниження економічного зростання країни як експортера природних ресурсів.</w:t>
            </w:r>
          </w:p>
        </w:tc>
      </w:tr>
      <w:tr w:rsidR="00CB0C18" w:rsidRPr="00BC59B8" w:rsidTr="00201189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pStyle w:val="a5"/>
              <w:jc w:val="left"/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</w:pPr>
            <w:r w:rsidRPr="00BC59B8">
              <w:rPr>
                <w:rFonts w:ascii="Times New Roman" w:hAnsi="Times New Roman"/>
                <w:sz w:val="22"/>
                <w:szCs w:val="22"/>
                <w:lang w:eastAsia="uk-UA"/>
              </w:rPr>
              <w:t>Б.</w:t>
            </w:r>
            <w:r w:rsidR="00201189">
              <w:rPr>
                <w:rFonts w:ascii="Times New Roman" w:hAnsi="Times New Roman"/>
                <w:sz w:val="22"/>
                <w:szCs w:val="22"/>
                <w:lang w:eastAsia="uk-UA"/>
              </w:rPr>
              <w:t xml:space="preserve"> </w:t>
            </w:r>
            <w:r w:rsidRPr="00BC59B8">
              <w:rPr>
                <w:rFonts w:ascii="Times New Roman" w:hAnsi="Times New Roman"/>
                <w:b w:val="0"/>
                <w:sz w:val="22"/>
                <w:szCs w:val="22"/>
                <w:lang w:eastAsia="uk-UA"/>
              </w:rPr>
              <w:t>Висока частка непродуктивних (не використовуваних) земель.</w:t>
            </w:r>
          </w:p>
        </w:tc>
        <w:tc>
          <w:tcPr>
            <w:tcW w:w="5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lang w:eastAsia="uk-UA"/>
              </w:rPr>
            </w:pPr>
            <w:r w:rsidRPr="00BC59B8">
              <w:rPr>
                <w:rFonts w:ascii="Times New Roman" w:hAnsi="Times New Roman"/>
                <w:b/>
                <w:lang w:eastAsia="uk-UA"/>
              </w:rPr>
              <w:t>Г.</w:t>
            </w:r>
            <w:r w:rsidRPr="00BC59B8">
              <w:rPr>
                <w:rFonts w:ascii="Times New Roman" w:hAnsi="Times New Roman"/>
                <w:lang w:eastAsia="uk-UA"/>
              </w:rPr>
              <w:t xml:space="preserve"> Зниження народжуваності у країнах, що швидко розвиваються.</w:t>
            </w:r>
          </w:p>
        </w:tc>
      </w:tr>
      <w:tr w:rsidR="00CB0C18" w:rsidRPr="00BC59B8" w:rsidTr="00201189">
        <w:trPr>
          <w:cantSplit/>
        </w:trPr>
        <w:tc>
          <w:tcPr>
            <w:tcW w:w="992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CB0C18" w:rsidRPr="00BC59B8" w:rsidTr="00201189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9B8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940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C59B8">
              <w:rPr>
                <w:rFonts w:ascii="Times New Roman" w:hAnsi="Times New Roman"/>
              </w:rPr>
              <w:t>Схарактеризуйте країну за її місцем на світовому ринку кольорових металів.</w:t>
            </w:r>
          </w:p>
        </w:tc>
      </w:tr>
      <w:tr w:rsidR="00CB0C18" w:rsidRPr="00BC59B8" w:rsidTr="00201189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pStyle w:val="a5"/>
              <w:jc w:val="left"/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</w:pPr>
            <w:r w:rsidRPr="00BC59B8"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  <w:t>1. Австралія.</w:t>
            </w:r>
          </w:p>
          <w:p w:rsidR="00CB0C18" w:rsidRPr="00BC59B8" w:rsidRDefault="00CB0C18" w:rsidP="00FC690D">
            <w:pPr>
              <w:pStyle w:val="a5"/>
              <w:ind w:left="1"/>
              <w:jc w:val="left"/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</w:pPr>
            <w:r w:rsidRPr="00BC59B8">
              <w:rPr>
                <w:rFonts w:ascii="Times New Roman" w:hAnsi="Times New Roman"/>
                <w:b w:val="0"/>
                <w:bCs/>
                <w:noProof/>
                <w:sz w:val="22"/>
                <w:szCs w:val="22"/>
                <w:lang w:eastAsia="uk-UA"/>
              </w:rPr>
              <mc:AlternateContent>
                <mc:Choice Requires="wps">
                  <w:drawing>
                    <wp:anchor distT="4294967295" distB="4294967295" distL="114299" distR="114299" simplePos="0" relativeHeight="251659264" behindDoc="0" locked="0" layoutInCell="1" allowOverlap="1">
                      <wp:simplePos x="0" y="0"/>
                      <wp:positionH relativeFrom="column">
                        <wp:posOffset>335914</wp:posOffset>
                      </wp:positionH>
                      <wp:positionV relativeFrom="paragraph">
                        <wp:posOffset>164464</wp:posOffset>
                      </wp:positionV>
                      <wp:extent cx="0" cy="0"/>
                      <wp:effectExtent l="0" t="0" r="0" b="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13606F" id="Прямая соединительная линия 6" o:spid="_x0000_s1026" style="position:absolute;z-index:25165926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26.45pt,12.95pt" to="26.4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"/>
                  </w:pict>
                </mc:Fallback>
              </mc:AlternateContent>
            </w:r>
            <w:r w:rsidRPr="00BC59B8"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  <w:t>2. Китай.</w:t>
            </w:r>
          </w:p>
          <w:p w:rsidR="00CB0C18" w:rsidRPr="00BC59B8" w:rsidRDefault="00CB0C18" w:rsidP="00FC690D">
            <w:pPr>
              <w:pStyle w:val="a5"/>
              <w:ind w:left="1"/>
              <w:jc w:val="left"/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</w:pPr>
            <w:r w:rsidRPr="00BC59B8"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  <w:t>3. Японія.</w:t>
            </w:r>
          </w:p>
          <w:p w:rsidR="00CB0C18" w:rsidRPr="00BC59B8" w:rsidRDefault="00CB0C18" w:rsidP="00FC69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 w:rsidRPr="00BC59B8">
              <w:rPr>
                <w:rFonts w:ascii="Times New Roman" w:hAnsi="Times New Roman"/>
                <w:bCs/>
                <w:iCs/>
              </w:rPr>
              <w:t>4. Чилі.</w:t>
            </w:r>
          </w:p>
        </w:tc>
        <w:tc>
          <w:tcPr>
            <w:tcW w:w="74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pStyle w:val="a5"/>
              <w:jc w:val="left"/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</w:pPr>
            <w:r w:rsidRPr="00BC59B8"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  <w:t xml:space="preserve">А. </w:t>
            </w:r>
            <w:r w:rsidRPr="00BC59B8">
              <w:rPr>
                <w:rFonts w:ascii="Times New Roman" w:hAnsi="Times New Roman"/>
                <w:b w:val="0"/>
                <w:iCs/>
                <w:sz w:val="22"/>
                <w:szCs w:val="22"/>
              </w:rPr>
              <w:t>Великий експортер рідкісних металів, отриманих у процесі утилізації відходів.</w:t>
            </w:r>
          </w:p>
          <w:p w:rsidR="00CB0C18" w:rsidRPr="00BC59B8" w:rsidRDefault="00CB0C18" w:rsidP="00FC690D">
            <w:pPr>
              <w:pStyle w:val="a5"/>
              <w:jc w:val="left"/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</w:pPr>
            <w:r w:rsidRPr="00BC59B8"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  <w:t>Б. Основний імпортер рафінованої міді, свинцю, цинку.</w:t>
            </w:r>
          </w:p>
          <w:p w:rsidR="00CB0C18" w:rsidRPr="00BC59B8" w:rsidRDefault="00CB0C18" w:rsidP="00FC690D">
            <w:pPr>
              <w:pStyle w:val="a5"/>
              <w:jc w:val="left"/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</w:pPr>
            <w:r w:rsidRPr="00BC59B8"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  <w:t>В. Світовий лідер за обсягом видобуванням бокситів.</w:t>
            </w:r>
          </w:p>
          <w:p w:rsidR="00CB0C18" w:rsidRPr="00BC59B8" w:rsidRDefault="00CB0C18" w:rsidP="00FC690D">
            <w:pPr>
              <w:pStyle w:val="a5"/>
              <w:jc w:val="left"/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</w:pPr>
            <w:r w:rsidRPr="00BC59B8"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  <w:t>Г. Світовий лідер за обсягом видобуванням мідних руд та експорту міді.</w:t>
            </w:r>
          </w:p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C59B8">
              <w:rPr>
                <w:rFonts w:ascii="Times New Roman" w:hAnsi="Times New Roman"/>
                <w:bCs/>
                <w:iCs/>
              </w:rPr>
              <w:t>Д. Найбільший виробник вольфраму, свинцю, цинку, первинного алюмінію.</w:t>
            </w:r>
          </w:p>
        </w:tc>
      </w:tr>
      <w:tr w:rsidR="00CB0C18" w:rsidRPr="00BC59B8" w:rsidTr="00201189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74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CB0C18" w:rsidRPr="00BC59B8" w:rsidTr="00201189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9B8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940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59B8">
              <w:rPr>
                <w:rFonts w:ascii="Times New Roman" w:hAnsi="Times New Roman"/>
              </w:rPr>
              <w:t>Установіть відповідність між промисловим підприємством та оптимальною для його функціонування транспортною інфраструктурою промислового центру в Україні.</w:t>
            </w:r>
          </w:p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CB0C18" w:rsidRPr="00BC59B8" w:rsidTr="00201189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</w:rPr>
            </w:pPr>
            <w:r w:rsidRPr="00BC59B8">
              <w:rPr>
                <w:rFonts w:ascii="Times New Roman" w:hAnsi="Times New Roman"/>
              </w:rPr>
              <w:t>1. Цукровий завод.</w:t>
            </w:r>
            <w:r w:rsidRPr="00BC59B8">
              <w:rPr>
                <w:rFonts w:ascii="Times New Roman" w:hAnsi="Times New Roman"/>
              </w:rPr>
              <w:br/>
              <w:t>2. Металургійний комбінат.</w:t>
            </w:r>
            <w:r w:rsidRPr="00BC59B8">
              <w:rPr>
                <w:rFonts w:ascii="Times New Roman" w:hAnsi="Times New Roman"/>
              </w:rPr>
              <w:br/>
              <w:t>3. Нафтопереробний комбінат.</w:t>
            </w:r>
            <w:r w:rsidRPr="00BC59B8">
              <w:rPr>
                <w:rFonts w:ascii="Times New Roman" w:hAnsi="Times New Roman"/>
              </w:rPr>
              <w:br/>
              <w:t>4. Атомна електростанція.</w:t>
            </w:r>
          </w:p>
        </w:tc>
        <w:tc>
          <w:tcPr>
            <w:tcW w:w="69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59B8">
              <w:rPr>
                <w:rFonts w:ascii="Times New Roman" w:hAnsi="Times New Roman"/>
              </w:rPr>
              <w:t>А. Залізничний вузол, нафтопровід або морський порт, спроможний приймати танкери.</w:t>
            </w:r>
          </w:p>
          <w:p w:rsidR="00CB0C18" w:rsidRPr="00BC59B8" w:rsidRDefault="00CB0C18" w:rsidP="00FC690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59B8">
              <w:rPr>
                <w:rFonts w:ascii="Times New Roman" w:hAnsi="Times New Roman"/>
              </w:rPr>
              <w:t>Б. Автомобільна магістраль, що сполучає аеропорт і залізничну станцію.</w:t>
            </w:r>
          </w:p>
          <w:p w:rsidR="00CB0C18" w:rsidRPr="00BC59B8" w:rsidRDefault="00CB0C18" w:rsidP="00FC690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59B8">
              <w:rPr>
                <w:rFonts w:ascii="Times New Roman" w:hAnsi="Times New Roman"/>
              </w:rPr>
              <w:t>В. Потужна лінія електропередачі, автомобільні шляхи з твердим покриттям.</w:t>
            </w:r>
          </w:p>
          <w:p w:rsidR="00CB0C18" w:rsidRPr="00BC59B8" w:rsidRDefault="00CB0C18" w:rsidP="00FC690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59B8">
              <w:rPr>
                <w:rFonts w:ascii="Times New Roman" w:hAnsi="Times New Roman"/>
              </w:rPr>
              <w:t>Г. Дороги з твердим покриттям від підприємства до всіх населених пунктів сировинної зони в радіусі 50-70 км.</w:t>
            </w:r>
          </w:p>
          <w:p w:rsidR="00CB0C18" w:rsidRPr="00BC59B8" w:rsidRDefault="00CB0C18" w:rsidP="00FC690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59B8">
              <w:rPr>
                <w:rFonts w:ascii="Times New Roman" w:hAnsi="Times New Roman"/>
              </w:rPr>
              <w:t>Д. Транспортний вузол, що включає передусім залізниці, потужну лінію електропередачі, газопровід.</w:t>
            </w:r>
          </w:p>
        </w:tc>
      </w:tr>
      <w:tr w:rsidR="00CB0C18" w:rsidRPr="00BC59B8" w:rsidTr="00201189">
        <w:trPr>
          <w:cantSplit/>
        </w:trPr>
        <w:tc>
          <w:tcPr>
            <w:tcW w:w="992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</w:tr>
      <w:tr w:rsidR="00CB0C18" w:rsidRPr="00BC59B8" w:rsidTr="00201189">
        <w:trPr>
          <w:cantSplit/>
          <w:trHeight w:val="2836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9B8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940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B0C18" w:rsidRPr="00BC59B8" w:rsidRDefault="00CB0C18" w:rsidP="00FC690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59B8">
              <w:rPr>
                <w:rFonts w:ascii="Times New Roman" w:hAnsi="Times New Roman"/>
              </w:rPr>
              <w:t>Доберіть кожній області України (1-4) відповідні показники щільності населення, частки міського населення та природного приросту населення, що відображені на діаграмах та позначені певною буквою (А-Д). Зважте на те, що три різні характеристики населення однієї області позначено на діаграмах однаковою буквою.</w:t>
            </w:r>
          </w:p>
          <w:p w:rsidR="00CB0C18" w:rsidRPr="00BC59B8" w:rsidRDefault="00CB0C18" w:rsidP="00FC690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CB0C18" w:rsidRPr="00BC59B8" w:rsidRDefault="00CB0C18" w:rsidP="00FC690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59B8">
              <w:rPr>
                <w:rFonts w:ascii="Times New Roman" w:hAnsi="Times New Roman"/>
                <w:noProof/>
                <w:lang w:eastAsia="uk-UA"/>
              </w:rPr>
              <w:drawing>
                <wp:inline distT="0" distB="0" distL="0" distR="0">
                  <wp:extent cx="5645968" cy="17621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-29000" contrast="7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2" t="44939" r="30038" b="32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8076" cy="176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C18" w:rsidRPr="00BC59B8" w:rsidRDefault="00CB0C18" w:rsidP="00FC690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CC31F2" w:rsidRPr="00B934C8" w:rsidTr="00201189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C31F2" w:rsidRPr="00201189" w:rsidRDefault="00CC31F2" w:rsidP="00A2535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9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C31F2" w:rsidRPr="00201189" w:rsidRDefault="00CC31F2" w:rsidP="00A2535E">
            <w:pPr>
              <w:spacing w:after="0" w:line="240" w:lineRule="auto"/>
              <w:rPr>
                <w:rFonts w:ascii="Times New Roman" w:eastAsia="Calibri" w:hAnsi="Times New Roman" w:cs="Century Schoolbook"/>
                <w:lang w:eastAsia="uk-UA"/>
              </w:rPr>
            </w:pPr>
            <w:r w:rsidRPr="00201189">
              <w:rPr>
                <w:rFonts w:ascii="Times New Roman" w:eastAsia="Calibri" w:hAnsi="Times New Roman" w:cs="Century Schoolbook"/>
                <w:b/>
                <w:lang w:eastAsia="uk-UA"/>
              </w:rPr>
              <w:t>1.</w:t>
            </w:r>
            <w:r w:rsidRPr="00201189">
              <w:rPr>
                <w:rFonts w:ascii="Times New Roman" w:eastAsia="Calibri" w:hAnsi="Times New Roman" w:cs="Century Schoolbook"/>
                <w:lang w:eastAsia="uk-UA"/>
              </w:rPr>
              <w:t xml:space="preserve"> Одеська область. </w:t>
            </w:r>
          </w:p>
          <w:p w:rsidR="00CC31F2" w:rsidRPr="00201189" w:rsidRDefault="00CC31F2" w:rsidP="00A2535E">
            <w:pPr>
              <w:spacing w:after="0" w:line="240" w:lineRule="auto"/>
              <w:rPr>
                <w:rFonts w:ascii="Times New Roman" w:eastAsia="Calibri" w:hAnsi="Times New Roman" w:cs="Century Schoolbook"/>
                <w:lang w:eastAsia="uk-UA"/>
              </w:rPr>
            </w:pPr>
            <w:r w:rsidRPr="00201189">
              <w:rPr>
                <w:rFonts w:ascii="Times New Roman" w:eastAsia="Calibri" w:hAnsi="Times New Roman" w:cs="Century Schoolbook"/>
                <w:b/>
                <w:lang w:eastAsia="uk-UA"/>
              </w:rPr>
              <w:t>2.</w:t>
            </w:r>
            <w:r w:rsidRPr="00201189">
              <w:rPr>
                <w:rFonts w:ascii="Times New Roman" w:eastAsia="Calibri" w:hAnsi="Times New Roman" w:cs="Century Schoolbook"/>
                <w:lang w:eastAsia="uk-UA"/>
              </w:rPr>
              <w:t xml:space="preserve"> Чернігівська область.</w:t>
            </w:r>
          </w:p>
          <w:p w:rsidR="00CC31F2" w:rsidRPr="00201189" w:rsidRDefault="00CC31F2" w:rsidP="00A2535E">
            <w:pPr>
              <w:spacing w:after="0" w:line="240" w:lineRule="auto"/>
              <w:rPr>
                <w:rFonts w:ascii="Times New Roman" w:eastAsia="Calibri" w:hAnsi="Times New Roman" w:cs="Century Schoolbook"/>
                <w:lang w:eastAsia="uk-UA"/>
              </w:rPr>
            </w:pPr>
            <w:r w:rsidRPr="00201189">
              <w:rPr>
                <w:rFonts w:ascii="Times New Roman" w:eastAsia="Calibri" w:hAnsi="Times New Roman" w:cs="Century Schoolbook"/>
                <w:b/>
                <w:lang w:eastAsia="uk-UA"/>
              </w:rPr>
              <w:t>3.</w:t>
            </w:r>
            <w:r w:rsidRPr="00201189">
              <w:rPr>
                <w:rFonts w:ascii="Times New Roman" w:eastAsia="Calibri" w:hAnsi="Times New Roman" w:cs="Century Schoolbook"/>
                <w:lang w:eastAsia="uk-UA"/>
              </w:rPr>
              <w:t xml:space="preserve"> Волинська область.</w:t>
            </w:r>
          </w:p>
          <w:p w:rsidR="00CC31F2" w:rsidRPr="00201189" w:rsidRDefault="00CC31F2" w:rsidP="00A2535E">
            <w:pPr>
              <w:spacing w:after="0" w:line="240" w:lineRule="auto"/>
              <w:rPr>
                <w:rFonts w:ascii="Times New Roman" w:eastAsia="Calibri" w:hAnsi="Times New Roman" w:cs="Century Schoolbook"/>
                <w:lang w:eastAsia="uk-UA"/>
              </w:rPr>
            </w:pPr>
            <w:r w:rsidRPr="00201189">
              <w:rPr>
                <w:rFonts w:ascii="Times New Roman" w:eastAsia="Calibri" w:hAnsi="Times New Roman" w:cs="Century Schoolbook"/>
                <w:b/>
                <w:lang w:eastAsia="uk-UA"/>
              </w:rPr>
              <w:t>4.</w:t>
            </w:r>
            <w:r w:rsidRPr="00201189">
              <w:rPr>
                <w:rFonts w:ascii="Times New Roman" w:eastAsia="Calibri" w:hAnsi="Times New Roman" w:cs="Century Schoolbook"/>
                <w:lang w:eastAsia="uk-UA"/>
              </w:rPr>
              <w:t xml:space="preserve"> Дніпропетровська область.</w:t>
            </w:r>
          </w:p>
        </w:tc>
        <w:tc>
          <w:tcPr>
            <w:tcW w:w="5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C31F2" w:rsidRPr="00201189" w:rsidRDefault="00CC31F2" w:rsidP="00A2535E">
            <w:pPr>
              <w:spacing w:after="0" w:line="240" w:lineRule="auto"/>
              <w:rPr>
                <w:rFonts w:ascii="Times New Roman" w:eastAsia="Calibri" w:hAnsi="Times New Roman" w:cs="Century Schoolbook"/>
                <w:lang w:eastAsia="uk-UA"/>
              </w:rPr>
            </w:pPr>
            <w:r w:rsidRPr="00201189">
              <w:rPr>
                <w:rFonts w:ascii="Times New Roman" w:eastAsia="Calibri" w:hAnsi="Times New Roman" w:cs="Century Schoolbook"/>
                <w:b/>
                <w:lang w:eastAsia="uk-UA"/>
              </w:rPr>
              <w:t>А.</w:t>
            </w:r>
            <w:r w:rsidRPr="00201189">
              <w:rPr>
                <w:rFonts w:ascii="Times New Roman" w:eastAsia="Calibri" w:hAnsi="Times New Roman" w:cs="Century Schoolbook"/>
                <w:lang w:eastAsia="uk-UA"/>
              </w:rPr>
              <w:t xml:space="preserve"> А.</w:t>
            </w:r>
          </w:p>
          <w:p w:rsidR="00CC31F2" w:rsidRPr="00201189" w:rsidRDefault="00CC31F2" w:rsidP="00A2535E">
            <w:pPr>
              <w:spacing w:after="0" w:line="240" w:lineRule="auto"/>
              <w:rPr>
                <w:rFonts w:ascii="Times New Roman" w:eastAsia="Calibri" w:hAnsi="Times New Roman" w:cs="Century Schoolbook"/>
                <w:lang w:eastAsia="uk-UA"/>
              </w:rPr>
            </w:pPr>
            <w:r w:rsidRPr="00201189">
              <w:rPr>
                <w:rFonts w:ascii="Times New Roman" w:eastAsia="Calibri" w:hAnsi="Times New Roman" w:cs="Century Schoolbook"/>
                <w:b/>
                <w:lang w:eastAsia="uk-UA"/>
              </w:rPr>
              <w:t>Б.</w:t>
            </w:r>
            <w:r w:rsidRPr="00201189">
              <w:rPr>
                <w:rFonts w:ascii="Times New Roman" w:eastAsia="Calibri" w:hAnsi="Times New Roman" w:cs="Century Schoolbook"/>
                <w:lang w:eastAsia="uk-UA"/>
              </w:rPr>
              <w:t xml:space="preserve"> Б.</w:t>
            </w:r>
          </w:p>
          <w:p w:rsidR="00CC31F2" w:rsidRPr="00201189" w:rsidRDefault="00CC31F2" w:rsidP="00A2535E">
            <w:pPr>
              <w:spacing w:after="0" w:line="240" w:lineRule="auto"/>
              <w:rPr>
                <w:rFonts w:ascii="Times New Roman" w:eastAsia="Calibri" w:hAnsi="Times New Roman" w:cs="Century Schoolbook"/>
                <w:lang w:eastAsia="uk-UA"/>
              </w:rPr>
            </w:pPr>
            <w:r w:rsidRPr="00201189">
              <w:rPr>
                <w:rFonts w:ascii="Times New Roman" w:eastAsia="Calibri" w:hAnsi="Times New Roman" w:cs="Century Schoolbook"/>
                <w:b/>
                <w:lang w:eastAsia="uk-UA"/>
              </w:rPr>
              <w:t>В.</w:t>
            </w:r>
            <w:r w:rsidRPr="00201189">
              <w:rPr>
                <w:rFonts w:ascii="Times New Roman" w:eastAsia="Calibri" w:hAnsi="Times New Roman" w:cs="Century Schoolbook"/>
                <w:lang w:eastAsia="uk-UA"/>
              </w:rPr>
              <w:t xml:space="preserve"> В.</w:t>
            </w:r>
          </w:p>
          <w:p w:rsidR="00CC31F2" w:rsidRPr="00201189" w:rsidRDefault="00CC31F2" w:rsidP="00A2535E">
            <w:pPr>
              <w:spacing w:after="0" w:line="240" w:lineRule="auto"/>
              <w:rPr>
                <w:rFonts w:ascii="Times New Roman" w:eastAsia="Calibri" w:hAnsi="Times New Roman" w:cs="Century Schoolbook"/>
                <w:lang w:eastAsia="uk-UA"/>
              </w:rPr>
            </w:pPr>
            <w:r w:rsidRPr="00201189">
              <w:rPr>
                <w:rFonts w:ascii="Times New Roman" w:eastAsia="Calibri" w:hAnsi="Times New Roman" w:cs="Century Schoolbook"/>
                <w:b/>
                <w:lang w:eastAsia="uk-UA"/>
              </w:rPr>
              <w:t>Г.</w:t>
            </w:r>
            <w:r w:rsidRPr="00201189">
              <w:rPr>
                <w:rFonts w:ascii="Times New Roman" w:eastAsia="Calibri" w:hAnsi="Times New Roman" w:cs="Century Schoolbook"/>
                <w:lang w:eastAsia="uk-UA"/>
              </w:rPr>
              <w:t xml:space="preserve"> Г.</w:t>
            </w:r>
          </w:p>
          <w:p w:rsidR="00CC31F2" w:rsidRPr="00201189" w:rsidRDefault="00CC31F2" w:rsidP="00A2535E">
            <w:pPr>
              <w:spacing w:after="0" w:line="240" w:lineRule="auto"/>
              <w:rPr>
                <w:rFonts w:ascii="Times New Roman" w:eastAsia="Calibri" w:hAnsi="Times New Roman" w:cs="Century Schoolbook"/>
                <w:lang w:eastAsia="uk-UA"/>
              </w:rPr>
            </w:pPr>
            <w:r w:rsidRPr="00201189">
              <w:rPr>
                <w:rFonts w:ascii="Times New Roman" w:eastAsia="Calibri" w:hAnsi="Times New Roman" w:cs="Century Schoolbook"/>
                <w:b/>
                <w:lang w:eastAsia="uk-UA"/>
              </w:rPr>
              <w:t>Д.</w:t>
            </w:r>
            <w:r w:rsidRPr="00201189">
              <w:rPr>
                <w:rFonts w:ascii="Times New Roman" w:eastAsia="Calibri" w:hAnsi="Times New Roman" w:cs="Century Schoolbook"/>
                <w:lang w:eastAsia="uk-UA"/>
              </w:rPr>
              <w:t xml:space="preserve"> Д.</w:t>
            </w:r>
          </w:p>
        </w:tc>
      </w:tr>
    </w:tbl>
    <w:p w:rsidR="00E60EE1" w:rsidRPr="00BA5DEA" w:rsidRDefault="00E60EE1" w:rsidP="00E60E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2739" w:rsidRDefault="004A2739"/>
    <w:sectPr w:rsidR="004A2739" w:rsidSect="00CB7534">
      <w:pgSz w:w="11906" w:h="16838"/>
      <w:pgMar w:top="850" w:right="85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6C050A"/>
    <w:multiLevelType w:val="hybridMultilevel"/>
    <w:tmpl w:val="D58C114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5AA2EFD"/>
    <w:multiLevelType w:val="hybridMultilevel"/>
    <w:tmpl w:val="DC00B08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BBF2C39"/>
    <w:multiLevelType w:val="hybridMultilevel"/>
    <w:tmpl w:val="838CFE14"/>
    <w:lvl w:ilvl="0" w:tplc="FFFFFFFF">
      <w:start w:val="1"/>
      <w:numFmt w:val="decimal"/>
      <w:lvlText w:val="%1."/>
      <w:lvlJc w:val="left"/>
      <w:pPr>
        <w:tabs>
          <w:tab w:val="num" w:pos="1467"/>
        </w:tabs>
        <w:ind w:left="1467" w:hanging="90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502"/>
    <w:rsid w:val="00201189"/>
    <w:rsid w:val="002E1B0D"/>
    <w:rsid w:val="003032F5"/>
    <w:rsid w:val="003F6B47"/>
    <w:rsid w:val="004A2739"/>
    <w:rsid w:val="004B591C"/>
    <w:rsid w:val="006221BB"/>
    <w:rsid w:val="0067508F"/>
    <w:rsid w:val="006935BA"/>
    <w:rsid w:val="00771A8B"/>
    <w:rsid w:val="00807704"/>
    <w:rsid w:val="008177FF"/>
    <w:rsid w:val="00853F6E"/>
    <w:rsid w:val="00C14502"/>
    <w:rsid w:val="00CB0C18"/>
    <w:rsid w:val="00CB7534"/>
    <w:rsid w:val="00CC31F2"/>
    <w:rsid w:val="00E60EE1"/>
    <w:rsid w:val="00FB2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F60DA9-0692-40FE-B292-21089807E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0E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0EE1"/>
    <w:pPr>
      <w:ind w:left="720"/>
      <w:contextualSpacing/>
    </w:pPr>
  </w:style>
  <w:style w:type="table" w:styleId="a4">
    <w:name w:val="Table Grid"/>
    <w:basedOn w:val="a1"/>
    <w:uiPriority w:val="59"/>
    <w:rsid w:val="00E60EE1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Title"/>
    <w:basedOn w:val="a"/>
    <w:link w:val="a6"/>
    <w:qFormat/>
    <w:rsid w:val="00CB0C18"/>
    <w:pPr>
      <w:spacing w:after="0" w:line="240" w:lineRule="auto"/>
      <w:jc w:val="center"/>
    </w:pPr>
    <w:rPr>
      <w:rFonts w:ascii="Tahoma" w:eastAsia="Times New Roman" w:hAnsi="Tahoma" w:cs="Times New Roman"/>
      <w:b/>
      <w:kern w:val="28"/>
      <w:sz w:val="28"/>
      <w:szCs w:val="32"/>
      <w:lang w:eastAsia="ru-RU"/>
    </w:rPr>
  </w:style>
  <w:style w:type="character" w:customStyle="1" w:styleId="a6">
    <w:name w:val="Название Знак"/>
    <w:basedOn w:val="a0"/>
    <w:link w:val="a5"/>
    <w:rsid w:val="00CB0C18"/>
    <w:rPr>
      <w:rFonts w:ascii="Tahoma" w:eastAsia="Times New Roman" w:hAnsi="Tahoma" w:cs="Times New Roman"/>
      <w:b/>
      <w:kern w:val="28"/>
      <w:sz w:val="28"/>
      <w:szCs w:val="32"/>
      <w:lang w:eastAsia="ru-RU"/>
    </w:rPr>
  </w:style>
  <w:style w:type="character" w:customStyle="1" w:styleId="FontStyle16">
    <w:name w:val="Font Style16"/>
    <w:uiPriority w:val="99"/>
    <w:rsid w:val="00CB0C18"/>
    <w:rPr>
      <w:rFonts w:ascii="Century Schoolbook" w:hAnsi="Century Schoolbook" w:cs="Century Schoolbook"/>
      <w:sz w:val="20"/>
      <w:szCs w:val="20"/>
    </w:rPr>
  </w:style>
  <w:style w:type="paragraph" w:customStyle="1" w:styleId="1">
    <w:name w:val="Абзац списка1"/>
    <w:basedOn w:val="a"/>
    <w:rsid w:val="00CB0C18"/>
    <w:pPr>
      <w:spacing w:after="200" w:line="276" w:lineRule="auto"/>
      <w:ind w:left="720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6511</Words>
  <Characters>3712</Characters>
  <Application>Microsoft Office Word</Application>
  <DocSecurity>0</DocSecurity>
  <Lines>30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Коваленко ОВ</dc:creator>
  <cp:keywords/>
  <dc:description/>
  <cp:lastModifiedBy>Александр</cp:lastModifiedBy>
  <cp:revision>16</cp:revision>
  <dcterms:created xsi:type="dcterms:W3CDTF">2017-01-25T08:34:00Z</dcterms:created>
  <dcterms:modified xsi:type="dcterms:W3CDTF">2017-10-29T20:53:00Z</dcterms:modified>
</cp:coreProperties>
</file>