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4" w:rsidRPr="00022C64" w:rsidRDefault="00022C64" w:rsidP="00022C64">
      <w:pPr>
        <w:shd w:val="clear" w:color="auto" w:fill="FFFDFD"/>
        <w:spacing w:after="9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Наказ МОН України № 97 від 05.02.2018</w:t>
      </w:r>
    </w:p>
    <w:p w:rsidR="00022C64" w:rsidRPr="00022C64" w:rsidRDefault="00022C64" w:rsidP="00022C64">
      <w:pPr>
        <w:shd w:val="clear" w:color="auto" w:fill="FFFDFD"/>
        <w:spacing w:before="150" w:after="180" w:line="280" w:lineRule="atLeast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 затвердження Орієнтовної навчальної програми підготови тренерів для навчання педагогічних працівників, які навчатимуть учнів перших класів у 2018/2019 і 2019/2020 навчальних роках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МІНІСТЕРСТВО ОСВІТИ І НАУКИ УКРАЇНИ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НАКАЗ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 Київ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97 від 05.02.2018</w:t>
      </w:r>
    </w:p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Про затвердження Орієнтовної</w:t>
      </w:r>
      <w:r w:rsidRPr="00022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навчальної програми підготови тренерів</w:t>
      </w:r>
      <w:r w:rsidRPr="00022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для навчання педагогічних працівників,</w:t>
      </w:r>
      <w:r w:rsidRPr="00022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які навчатимуть учнів перших класів</w:t>
      </w:r>
      <w:r w:rsidRPr="00022C6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у 2018/2019 і 2019/2020 навчальних роках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виконання статті 59 Закону України «Про освіту», враховуючи пункт 5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затвердженого розпорядженням Кабінету Міністрів України від 13 грудня 2017 р. № 903-р та з метою підвищення методичного та практичного рівнів професійної компетентності педагогічних працівників щодо реалізації завдань нового Державного стандарту початкової загальної освіти відповідно до основних напрямів державної політики у галузі освіти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НАКАЗУЮ: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Затвердити Орієнтовну навчальну програму підготовки тренерів для навчання педагогічних працівників, які навчатимуть учнів перших класів у 2018/2019 і 2019/2020 навчальних роках (далі - Програма), що додається.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Рекомендувати закладам післядипломної педагогічної освіти під час розробки регіональних навчальних програм підготовки тренерів розширювати зміст вищезазначеної Програми за рахунок додаткових модулів з урахуванням регіональних потреб педагогічних працівників таких категорій: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 учителі початкової школи, які навчатимуть учнів перших класів у 2018/2019 і 2019/2020 навчальних роках;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2) заступники директорів закладів загальної середньої освіти з навчально-виховної роботи у початкових класах;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3) учителі-предметники, які навчатимуть учнів перших класів у 2018/2019 і 2019/2020 навчальних роках.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Контроль за виконанням цього наказу покласти на заступника Міністра Хобзея П.К.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 Міністр                                                                        Л.М.Гриневич</w:t>
      </w:r>
    </w:p>
    <w:p w:rsidR="00022C64" w:rsidRPr="00022C64" w:rsidRDefault="00022C64" w:rsidP="00022C64">
      <w:pPr>
        <w:shd w:val="clear" w:color="auto" w:fill="FF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ЗАТВЕРДЖЕНО</w:t>
      </w:r>
      <w:r w:rsidRPr="00022C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Наказ МОН України</w:t>
      </w:r>
      <w:r w:rsidRPr="00022C6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br/>
        <w:t>від 05.02.2018 № 97</w:t>
      </w:r>
    </w:p>
    <w:p w:rsidR="00022C64" w:rsidRPr="00022C64" w:rsidRDefault="00022C64" w:rsidP="00022C64">
      <w:pPr>
        <w:shd w:val="clear" w:color="auto" w:fill="FFFDFD"/>
        <w:spacing w:before="150" w:after="12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Орієнтовна навчальна програма підготовки тренерів</w:t>
      </w: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для навчання педагогічних працівників,</w:t>
      </w: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які навчатимуть учнів перших класів</w:t>
      </w: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у 2018/2019 і 2019/2020 навчальних роках</w:t>
      </w:r>
    </w:p>
    <w:p w:rsidR="00022C64" w:rsidRPr="00022C64" w:rsidRDefault="00022C64" w:rsidP="00022C64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ПОЯСНЮВАЛЬНА ЗАПИСКА</w:t>
      </w:r>
    </w:p>
    <w:bookmarkEnd w:id="0"/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Орієнтовна навчальна програма підготовки тренерів для навчання педагогічних працівників, які навчатимуть учнів перших класів у 2018/2019 і 2019/2020 навчальних роках (далі — Програма) розроблена відповідно до Закону України «Про освіту», на засадах Концепції реалізації державної політики у сфері реформування загальної середньої освіти «Нова українська школа» та на основі новітніх науково-обґрунтованих підходів до навчання дорослих. А також, Програма побудована на засадах безперервної формальної, неформальної та інформальної освіти і надає можливості її пролонгованого застосування в системі професійного розвитку вчителів на державному, регіональному, місцевому, організаційному (шкільному) та індивідуальному рівнях.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Актуальність 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полягає в необхідності підготовки достатньої кількості кваліфікованих тренерів для навчання педагогічних працівників, які навчатимуть учнів перших класів у 2018/2019 і 2019/2020 навчальних роках, з метою підвищення їх методичного та практичного рівнів професійної компетентності та реалізації завдань нового Державного стандарту початкової загальної освіти відповідно до основних напрямів державної політики у галузі освіти. А також, сьогодні є нагальна потреба у всебічному висвітленні сучасних інноваційних освітніх підходів до навчання дорослих та створення ефективного освітнього середовища з опануванням на практиці новітніми технологіями, методиками, формами, методами професійної діяльності з урахуванням потреб держави, регіонів, закладів освіти, суспільства, громадськості та індивідуальної траєкторії розвитку особистості педагога.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Зміст і технології підготовки тренерів за Програмою визначаються особливостями навчання дорослих як професіоналів. Найкращі результати навчання дорослих досягаються тоді, коли цілі заняття задовольняють їхні особисті потреби у професійному становленні.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Тому основними завданнями Програми є: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інформувати учасників про сучасні досягнення андрагогіки, вікової психології, педагогіки та методики викладання у початковій школі;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дати змогу учасникам опанувати сучасні методики для навчання учнів початкових класів і навчитись організовувати ефективне освітнє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середовище на засадах компетентнісного, діяльнісного, інтегрованого підходів та принципів «педагогіки партнерства»;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інформувати учасників про цілі та завдання Нової української школи;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сформувати у слухачів переконання необхідності використання набутого під час тренінгу досвіду в своїй практичній діяльності;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 умови для набуття нового досвіду та його аналізу;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стимулювати учасників тренінгу до роботи, спрямованої на усвідомлення важливості проведення тренінгових занять </w:t>
      </w:r>
      <w:proofErr w:type="gramStart"/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закладах</w:t>
      </w:r>
      <w:proofErr w:type="gramEnd"/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післядипломної педагогічної освіти;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сприяти розвитку навичок саморегуляції з метою попередження виникнення негативних емоційних станів під час проведення тренінгів та комунікативних навичок з метою підвищення ефективності професійного спілкування.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навчити працювати з дорослою аудиторією осіб з вищою освітою, які мають різні мотивації до навчання;</w:t>
      </w:r>
    </w:p>
    <w:p w:rsidR="00022C64" w:rsidRPr="00022C64" w:rsidRDefault="00022C64" w:rsidP="00022C64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навчити учасників застосовувати інтерактивні методи навчання дорослих, фасилітацію, менторство (наставництва), консультування.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Програма передбачає роботу з педагогічними працівниками шляхом поєднання лекційних занять з обговоренням питань, що стосуються сучасних тенденцій розвитку початкової школи та практичних (тренінгових) занять з відпрацюванням практичних навичок проведення занять щодо підготовки педагогічних працівників до роботи в умовах Нової української школи.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Результатом застосування Програми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є сформоване відповідальне ставлення педагогічного працівника до проведення навчальних занять для дорослих-професіоналів в якості тренера.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Навчально-методичним забезпеченням курсу є методичні та дидактичні матеріали для слухачів та матеріали в електронному вигляді, розміщені на платформі онлайн-курсу, складової «Типової освітньої програми організації і проведення підвищення кваліфікації педагогічних працівників закладами післядипломної педагогічної освіти».</w:t>
      </w:r>
    </w:p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опанування навчального матеріалу Програми орієнтовно відводиться 120 годин, з них 60 годин - онлайн курс на платформі ЕdEra (</w:t>
      </w:r>
      <w:hyperlink r:id="rId5" w:history="1">
        <w:r w:rsidRPr="00022C64">
          <w:rPr>
            <w:rFonts w:ascii="Times New Roman" w:eastAsia="Times New Roman" w:hAnsi="Times New Roman" w:cs="Times New Roman"/>
            <w:color w:val="6363B1"/>
            <w:sz w:val="28"/>
            <w:szCs w:val="28"/>
            <w:u w:val="single"/>
            <w:bdr w:val="none" w:sz="0" w:space="0" w:color="auto" w:frame="1"/>
            <w:lang w:eastAsia="ru-RU"/>
          </w:rPr>
          <w:t>https://еd-ега.соm.ua</w:t>
        </w:r>
      </w:hyperlink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та 60 годин - очне навчання. Кількість годин очного навчання рекомендовано змінювати в межах навчального модуля 4 «Методична робота в системі Нової української школи - післядія навчання вчителів» або відповідно до рівня підготовки слухачів.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Цільова аудиторія </w:t>
      </w:r>
      <w:proofErr w:type="gramStart"/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Програми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-</w:t>
      </w:r>
      <w:proofErr w:type="gramEnd"/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педагогічні працівники таких категорій:</w:t>
      </w:r>
    </w:p>
    <w:p w:rsidR="00022C64" w:rsidRPr="00022C64" w:rsidRDefault="00022C64" w:rsidP="00022C64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учителі початкової школи, які навчатимуть учнів перших класів у 2018/2019 і 2019/2020 навчальних роках;</w:t>
      </w:r>
    </w:p>
    <w:p w:rsidR="00022C64" w:rsidRPr="00022C64" w:rsidRDefault="00022C64" w:rsidP="00022C64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заступники директорів закладів загальної середньої освіти з навчально-виховної роботи у початкових класах;</w:t>
      </w:r>
    </w:p>
    <w:p w:rsidR="00022C64" w:rsidRPr="00022C64" w:rsidRDefault="00022C64" w:rsidP="00022C64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учителі-предметники, які навчатимуть учнів перших класів у 2018/2019 і 2019/2020 навчальних роках.</w:t>
      </w:r>
    </w:p>
    <w:p w:rsidR="00022C64" w:rsidRPr="00022C64" w:rsidRDefault="00022C64" w:rsidP="00022C64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Мета Програми</w:t>
      </w:r>
    </w:p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Метою Програми є підготовка тренерів до забезпечення професійного розвитку та підвищення рівня професійної компетентності педагогічних працівників, які навчатимуть учнів перших класів у 2018/2019 і 2019/2020 навчальних роках, щодо реалізації завдань Державного стандарту початкової загальної освіти відповідно до основних напрямів державної політики у галузі освіти, запитів громадянського суспільства, установ і закладів освіти, освітніх потреб споживачів освітніх послуг.</w:t>
      </w:r>
    </w:p>
    <w:p w:rsidR="00022C64" w:rsidRPr="00022C64" w:rsidRDefault="00022C64" w:rsidP="00022C64">
      <w:pPr>
        <w:shd w:val="clear" w:color="auto" w:fill="FFFDFD"/>
        <w:spacing w:before="150" w:after="12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Профілі базових компетентностей тренерів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андрагогічна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готовність до роботи з дорослою аудиторією, вміння визначати освітні потреби і запити вчителів, ураховувати особливості мотивації, процесу навчання, групової динаміки дорослої аудиторії, застосовувати технології модерації, фасилітації, менторства, залучати аудиторію до інтерактивної взаємодії у процесі навчання, визначати результати навчання, спонукати аудиторію до рефлексії;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професійно-педагогічна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обізнаність із новітніми науковими знаннями з педагогіки, психології, методик, інноватики для створення освітньо-розвивального середовища, що сприяє цілісному індивідуально-особистісному та професійному розвитку вчителів, здатність до продуктивної професійної діяльності на основі розвиненої педагогічної рефлексії відповідно до провідних ціннісно-світоглядних орієнтацій, вимог педагогічної етики та викликів реформування освіти;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соціально-громадянська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розуміння сутності громадянського суспільства, володіння знаннями про права і свободи людини, усвідомлення глобальних (у тому числі екологічних) проблем людства і можливостей власної участі у їх розв’язанні, усвідомлення громадянського обов’язку та почуття власної гідності, вміння визначати проблемні питання у соціокультурній, професійній сферах життєдіяльності людини та віднаходити шляхи їх розв’язання, навички ефективної та конструктивної участі в цивілізаційному суспільному розвитку, здатність до ефективної командної роботи, вміння попереджувати та розв’язувати конфлікти, досягаючи компромісів;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загальнокультурна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здатність розуміти феномен культури, формувати власні естетичні смаки, самостійно виражати ідеї, досвід та почуття на засадах естетичних цінностей; усвідомлення власної національної ідентичності як підґрунтя відкритого ставлення та поваги до розмаїття культурного вираження інших; ціннісне ставлення до дотримання норм етикету та культури спілкування;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мовно-комунікативна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володіння системними знаннями про норми і типи педагогічного спілкування в процесі організації колективної та індивідуальної діяльності, вміння вислуховувати, відстоювати власну позицію, використовуючи різні прийоми розміркувань та аргументації, розвиненість культури професійного спілкування, здатність 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досягати педагогічних результатів засобами продуктивної комунікативної взаємодії (відповідних знань, вербальних і невербальних умінь і навичок залежно від комунікативно-діяльнісних ситуацій);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психологічно-фасилітативна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усвідомлення ціннісної значущості фізичного, психічного і морального здоров’я дорослої людини та дитини, здатність сприяти творчому становленню молодших школярів та їхній індивідуалізації;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підприємницька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вміння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держави;</w:t>
      </w:r>
    </w:p>
    <w:p w:rsidR="00022C64" w:rsidRPr="00022C64" w:rsidRDefault="00022C64" w:rsidP="00022C64">
      <w:pPr>
        <w:numPr>
          <w:ilvl w:val="0"/>
          <w:numId w:val="3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інформаційно-цифрова компетентність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здатність орієнтуватися в інформаційному просторі, отримувати інформацію та оперувати нею відповідно до власних потреб і вимог сучасного високотехнологічного інформаційного суспільства.</w:t>
      </w:r>
    </w:p>
    <w:p w:rsidR="00022C64" w:rsidRPr="00022C64" w:rsidRDefault="00022C64" w:rsidP="00022C64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Очікувані результати навчання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визначаються готовністю тренерів до формування в педагогічних працівників, які навчатимуть учнів перших класів у 2018/2019 і 2019/2020 навчальних роках, наступної структури професійної компетентності: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6433"/>
      </w:tblGrid>
      <w:tr w:rsidR="00022C64" w:rsidRPr="00022C64" w:rsidTr="00022C6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 і розуміння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сучасних тенденцій розвитку освіти взагалі, початкової зокрема;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соціально-правових основ, законодавчих актів у сфері початкової освіти;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особливостей процесів викладання і навчання молодших школярів;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основних механізмів функціонування і реалізації компетентнішої парадигми навчання;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способів реалізації інтеграційного підходу в навчанні молодших школярів;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концепції інклюзивної освіти.</w:t>
            </w:r>
          </w:p>
        </w:tc>
      </w:tr>
      <w:tr w:rsidR="00022C64" w:rsidRPr="00022C64" w:rsidTr="00022C6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Розвинені вміння   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організовувати педагогічну діяльність на компетентніших засадах (прогнозування, проектування,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оцінювання тощо);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конструювати та реалізувати сучасні програми навчання молодших школярів із використанням різноманітних методів, форм і технологій;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діагностувати освітній процес і складати індивідуальні освітні маршрути для становлення учня як особистості, громадянина, інноватора;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керувати проектною діяльністю школярів;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організовувати культуромовне освітньо-розвивальне середовище;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проектувати власну програму професійно-особистішого зростання.</w:t>
            </w:r>
          </w:p>
        </w:tc>
      </w:tr>
      <w:tr w:rsidR="00022C64" w:rsidRPr="00022C64" w:rsidTr="00022C6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Диспозиції (цінності, ставлення)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2C64" w:rsidRPr="00022C64" w:rsidRDefault="00022C64" w:rsidP="0002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дитиноцентризм, цінність особистості;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готовність до змін, гнучкість, постійний професійний розвиток;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відданість ідеї щодо значущої участі в освітньому процесі усіх учнів;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просування демократичних цінностей (повага до багатоманітності, право вибору, формування спільноти, полікультурність);</w:t>
            </w:r>
            <w:r w:rsidRPr="00022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рефлексія власної професійної практики.</w:t>
            </w:r>
          </w:p>
        </w:tc>
      </w:tr>
    </w:tbl>
    <w:p w:rsidR="00022C64" w:rsidRPr="00022C64" w:rsidRDefault="00022C64" w:rsidP="00022C64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ЗМІСТ ПРОГРАМИ</w:t>
      </w:r>
    </w:p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1. Особливості навчання вчителів як дорослої аудиторії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Прийоми організації аудиторії, презентації тренера та знайомства.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1.2. Мотивація аудиторії до професійного розвитку та навчання.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1.3. Інтерактивні методи навчання дорослої аудитори.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1.4. Навчання дорослих з опорою на власний досвід. Навчальні кейси.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1.5. Урахування групової динаміки в процесі навчання. Створення та подолання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2. Інформаційні технології підготовки вчителів початкових класів Нової української школи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Консультування вчителів щодо реєстрації та навчання на дистанційних етапах підвищення кваліфікації https://еd-ега.соm.ua/nus.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2.2. Методика використання електронних ресурсів для підготовки вчителів початкових класів до реалізації Концепції «Нова українська школа».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2.3. Самостійна робота вчителів з електронними ресурсами «Нової української школи».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3. Огляд модулів і тем «Типової освітньої програми організації і проведення підвищення кваліфікації педагогічних працівників закладами післядипломної педагогічної освіти»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Світоглядні засади концепції «Нова українська школа». Учитель як носій і провідник змін.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3.2. Зміст початкової освіти у вимірі суспільних змін та реформування освіти.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3.3. Педагогіка партнерства: сутність, основні принципи.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3.4. Основи інклюзивної освіти.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3.5. Організація ефективного і безпечного освітнього середовища.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3.6. Інтеграція: тематичний і діяльнісний підходи.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3.7. Особливості викладання навчальних предметів інтегрованого курсу «Я досліджую світ».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3.8. Критичне мислення.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3.9. Кооперативне навчання.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3.10. Гра по-новому - навчання по-іншому з LEGO.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3.11. Особливості оцінювання навчальних досягнень учнів.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Модуль 4 (вибірковий). Методична робота в системі Нової української школи - післядія навчання вчителів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Нові пріоритети, зміст і технології професійного розвитку вчителів у Новій українській школі.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4.2. Інноваційні напрями роботи методичних об’єднань у Новій українській школі.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4.3. Узагальнення досвіду вчителів Нової української школи та його використання в процесі професійного розвитку педагогів.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4.4. Особливості створення і захисту авторських розробок учителів.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4.5. Визначення освітніх потреб і запитів учителів при підготовці варіативної складової навчання.</w:t>
      </w:r>
    </w:p>
    <w:p w:rsidR="00022C64" w:rsidRPr="00022C64" w:rsidRDefault="00022C64" w:rsidP="00022C64">
      <w:pPr>
        <w:shd w:val="clear" w:color="auto" w:fill="FFFDFD"/>
        <w:spacing w:before="150" w:after="12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РЕКОМЕНДАЦІЇ ЩОДО РЕАЛІЗАЦІЇ ПРОГРАМИ</w:t>
      </w:r>
    </w:p>
    <w:p w:rsidR="00022C64" w:rsidRPr="00022C64" w:rsidRDefault="00022C64" w:rsidP="00022C6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Оглядове вивчення перших трьох модулів є обов’язковим для майбутніх тренерів учителів, які навчатимуть перші класи Нової української школи.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Зміст Програми може бути покладений в основу професійного розвитку вчителів і поглиблено вивчатись:</w:t>
      </w:r>
    </w:p>
    <w:p w:rsidR="00022C64" w:rsidRPr="00022C64" w:rsidRDefault="00022C64" w:rsidP="00022C64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системі формальної після дипломної освіти - під час проведення курсів підвищення кваліфікації та заходів міжкурсового періоду в регіональних закладах післядигаюмної педагогічної освіти, а також в системі методичної роботи з учителями на місцевому рівні (в методичних кабінетах, об’єднаних територіальних громадах та закладах загальної середньої освіти);</w:t>
      </w:r>
    </w:p>
    <w:p w:rsidR="00022C64" w:rsidRPr="00022C64" w:rsidRDefault="00022C64" w:rsidP="00022C64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системі неформальної освіти — під час проведення різноманітних форм роботи громадськими організаціями, фондами, іншими суб’єктами, в установчих документах яких є освітня діяльність;</w:t>
      </w:r>
    </w:p>
    <w:p w:rsidR="00022C64" w:rsidRPr="00022C64" w:rsidRDefault="00022C64" w:rsidP="00022C64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інформальній освіті в процесі самоосвіти вчителів, представників громадськості і батьків.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Зміст Програми може бути рекомендований для опанування керівниками закладів загальної середньої освіти, керівниками методичних об’єднань учителів, методистами регіональних закладів післядипломної педагогічної освіти, методичних кабінетів, об’єднаних територіальних громад.</w:t>
      </w:r>
    </w:p>
    <w:p w:rsidR="00022C64" w:rsidRPr="00022C64" w:rsidRDefault="00022C64" w:rsidP="00022C64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Провідний тренер, який проводить навчання тренерів для вчителів Нової української школи або реалізує Програму в системі професійного розвитку вчителів на різних рівнях, може самостійно визначати навчальний час для опанування певних тем з урахуванням готовності аудитори, особливостей, запитів учасників тощо.</w:t>
      </w:r>
    </w:p>
    <w:p w:rsidR="00022C64" w:rsidRPr="00022C64" w:rsidRDefault="00022C64" w:rsidP="00022C64">
      <w:pPr>
        <w:shd w:val="clear" w:color="auto" w:fill="FFFDFD"/>
        <w:spacing w:before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За результатами опанування Програми підготовлені тренери отримують сертифікат, який засвідчує їхню готовність до участі в освітньому процесі курсів підвищення кваліфікації учителів початкових класів, а також до участі </w:t>
      </w:r>
      <w:r w:rsidRPr="00022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інших заходах щодо забезпечення професійного розвитку вчителів початкових класів.</w:t>
      </w:r>
    </w:p>
    <w:p w:rsidR="00622919" w:rsidRPr="00022C64" w:rsidRDefault="00622919">
      <w:pPr>
        <w:rPr>
          <w:rFonts w:ascii="Times New Roman" w:hAnsi="Times New Roman" w:cs="Times New Roman"/>
          <w:sz w:val="28"/>
          <w:szCs w:val="28"/>
        </w:rPr>
      </w:pPr>
    </w:p>
    <w:sectPr w:rsidR="00622919" w:rsidRPr="0002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EEC"/>
    <w:multiLevelType w:val="multilevel"/>
    <w:tmpl w:val="DF10E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E3BF8"/>
    <w:multiLevelType w:val="multilevel"/>
    <w:tmpl w:val="D764D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F079C"/>
    <w:multiLevelType w:val="multilevel"/>
    <w:tmpl w:val="1F30F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907E36"/>
    <w:multiLevelType w:val="multilevel"/>
    <w:tmpl w:val="63BE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ED"/>
    <w:rsid w:val="00022C64"/>
    <w:rsid w:val="00181BED"/>
    <w:rsid w:val="00622919"/>
    <w:rsid w:val="00B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D96D8-5A56-459E-B9A1-459583D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2C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C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esc">
    <w:name w:val="desc"/>
    <w:basedOn w:val="a0"/>
    <w:rsid w:val="00022C64"/>
  </w:style>
  <w:style w:type="paragraph" w:customStyle="1" w:styleId="tiser">
    <w:name w:val="tiser"/>
    <w:basedOn w:val="a"/>
    <w:rsid w:val="0002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C64"/>
    <w:rPr>
      <w:i/>
      <w:iCs/>
    </w:rPr>
  </w:style>
  <w:style w:type="character" w:styleId="a5">
    <w:name w:val="Strong"/>
    <w:basedOn w:val="a0"/>
    <w:uiPriority w:val="22"/>
    <w:qFormat/>
    <w:rsid w:val="00022C64"/>
    <w:rPr>
      <w:b/>
      <w:bCs/>
    </w:rPr>
  </w:style>
  <w:style w:type="character" w:styleId="a6">
    <w:name w:val="Hyperlink"/>
    <w:basedOn w:val="a0"/>
    <w:uiPriority w:val="99"/>
    <w:semiHidden/>
    <w:unhideWhenUsed/>
    <w:rsid w:val="00022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460">
          <w:marLeft w:val="0"/>
          <w:marRight w:val="24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d--8kclhc.xn--m-0tb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2018-02-15T09:09:00Z</dcterms:created>
  <dcterms:modified xsi:type="dcterms:W3CDTF">2018-02-15T09:42:00Z</dcterms:modified>
</cp:coreProperties>
</file>